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6D20F" w14:textId="77777777" w:rsidR="007D5951" w:rsidRDefault="007D5951" w:rsidP="007D5951">
      <w:pPr>
        <w:spacing w:after="0" w:line="240" w:lineRule="auto"/>
        <w:jc w:val="center"/>
        <w:rPr>
          <w:rFonts w:ascii="Times New Roman" w:eastAsia="Times New Roman" w:hAnsi="Times New Roman" w:cs="Times New Roman"/>
          <w:b/>
          <w:sz w:val="44"/>
          <w:szCs w:val="44"/>
          <w:lang w:eastAsia="it-IT"/>
        </w:rPr>
      </w:pPr>
    </w:p>
    <w:p w14:paraId="3D9BC9C6" w14:textId="393370FE" w:rsidR="007D5951" w:rsidRDefault="007D5951" w:rsidP="007D5951">
      <w:pPr>
        <w:spacing w:after="0" w:line="240" w:lineRule="auto"/>
        <w:jc w:val="center"/>
        <w:rPr>
          <w:rFonts w:ascii="Times New Roman" w:eastAsia="Times New Roman" w:hAnsi="Times New Roman" w:cs="Times New Roman"/>
          <w:b/>
          <w:sz w:val="44"/>
          <w:szCs w:val="44"/>
          <w:lang w:eastAsia="it-IT"/>
        </w:rPr>
      </w:pPr>
      <w:r>
        <w:rPr>
          <w:rFonts w:ascii="Times New Roman" w:eastAsia="Times New Roman" w:hAnsi="Times New Roman" w:cs="Times New Roman"/>
          <w:b/>
          <w:sz w:val="44"/>
          <w:szCs w:val="44"/>
          <w:lang w:eastAsia="it-IT"/>
        </w:rPr>
        <w:t>PIANO COMUNALE DI PROTEZIONE CIVILE</w:t>
      </w:r>
    </w:p>
    <w:p w14:paraId="200B3C07" w14:textId="491AF70D" w:rsidR="007D5951" w:rsidRDefault="007D5951" w:rsidP="007D5951">
      <w:pPr>
        <w:spacing w:after="0" w:line="240" w:lineRule="auto"/>
        <w:jc w:val="center"/>
        <w:rPr>
          <w:rFonts w:ascii="Times New Roman" w:eastAsia="Times New Roman" w:hAnsi="Times New Roman" w:cs="Times New Roman"/>
          <w:b/>
          <w:sz w:val="44"/>
          <w:szCs w:val="44"/>
          <w:lang w:eastAsia="it-IT"/>
        </w:rPr>
      </w:pPr>
      <w:r>
        <w:rPr>
          <w:rFonts w:ascii="Times New Roman" w:eastAsia="Times New Roman" w:hAnsi="Times New Roman" w:cs="Times New Roman"/>
          <w:b/>
          <w:sz w:val="44"/>
          <w:szCs w:val="44"/>
          <w:lang w:eastAsia="it-IT"/>
        </w:rPr>
        <w:t>Allegato 5</w:t>
      </w:r>
      <w:r w:rsidR="001862AF">
        <w:rPr>
          <w:rFonts w:ascii="Times New Roman" w:eastAsia="Times New Roman" w:hAnsi="Times New Roman" w:cs="Times New Roman"/>
          <w:b/>
          <w:sz w:val="44"/>
          <w:szCs w:val="44"/>
          <w:lang w:eastAsia="it-IT"/>
        </w:rPr>
        <w:t>M</w:t>
      </w:r>
    </w:p>
    <w:p w14:paraId="7964456D" w14:textId="77777777" w:rsidR="007D5951" w:rsidRDefault="007D5951" w:rsidP="007D5951">
      <w:pPr>
        <w:spacing w:after="0" w:line="240" w:lineRule="auto"/>
        <w:jc w:val="center"/>
        <w:rPr>
          <w:rFonts w:ascii="Times New Roman" w:eastAsia="Times New Roman" w:hAnsi="Times New Roman" w:cs="Times New Roman"/>
          <w:b/>
          <w:sz w:val="44"/>
          <w:szCs w:val="44"/>
          <w:lang w:eastAsia="it-IT"/>
        </w:rPr>
      </w:pPr>
    </w:p>
    <w:p w14:paraId="393F555C" w14:textId="683FF9EF" w:rsidR="007D5951" w:rsidRPr="007D5951" w:rsidRDefault="007D5951" w:rsidP="007D5951">
      <w:pPr>
        <w:spacing w:after="0" w:line="240" w:lineRule="auto"/>
        <w:jc w:val="center"/>
        <w:rPr>
          <w:rFonts w:ascii="Times New Roman" w:eastAsia="Times New Roman" w:hAnsi="Times New Roman" w:cs="Times New Roman"/>
          <w:b/>
          <w:sz w:val="44"/>
          <w:szCs w:val="44"/>
          <w:lang w:eastAsia="it-IT"/>
        </w:rPr>
      </w:pPr>
      <w:r w:rsidRPr="007D5951">
        <w:rPr>
          <w:rFonts w:ascii="Times New Roman" w:eastAsia="Times New Roman" w:hAnsi="Times New Roman" w:cs="Times New Roman"/>
          <w:b/>
          <w:sz w:val="44"/>
          <w:szCs w:val="44"/>
          <w:lang w:eastAsia="it-IT"/>
        </w:rPr>
        <w:t>Funzioni di Supporto</w:t>
      </w:r>
    </w:p>
    <w:p w14:paraId="4DBA7187" w14:textId="77777777" w:rsidR="007D5951" w:rsidRPr="007D5951" w:rsidRDefault="007D5951" w:rsidP="007D5951">
      <w:pPr>
        <w:autoSpaceDE w:val="0"/>
        <w:autoSpaceDN w:val="0"/>
        <w:adjustRightInd w:val="0"/>
        <w:spacing w:after="0" w:line="240" w:lineRule="auto"/>
        <w:jc w:val="both"/>
        <w:rPr>
          <w:rFonts w:ascii="Times New Roman" w:eastAsia="Times New Roman" w:hAnsi="Times New Roman" w:cs="Times New Roman"/>
          <w:b/>
          <w:sz w:val="24"/>
          <w:szCs w:val="24"/>
          <w:lang w:eastAsia="it-IT"/>
        </w:rPr>
      </w:pPr>
    </w:p>
    <w:p w14:paraId="04A23059" w14:textId="43655B49" w:rsidR="007D5951" w:rsidRPr="007D5951" w:rsidRDefault="007D5951" w:rsidP="007D5951">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7D5951">
        <w:rPr>
          <w:rFonts w:ascii="Times New Roman" w:eastAsia="Times New Roman" w:hAnsi="Times New Roman" w:cs="Times New Roman"/>
          <w:sz w:val="24"/>
          <w:szCs w:val="24"/>
          <w:lang w:eastAsia="it-IT"/>
        </w:rPr>
        <w:t xml:space="preserve">Si riporta di seguito l’elenco delle Funzioni di Supporto, di cui al metodo Augustus, che il Comune di </w:t>
      </w:r>
      <w:r>
        <w:rPr>
          <w:rFonts w:ascii="Times New Roman" w:eastAsia="Times New Roman" w:hAnsi="Times New Roman" w:cs="Times New Roman"/>
          <w:b/>
          <w:bCs/>
          <w:sz w:val="24"/>
          <w:szCs w:val="24"/>
          <w:lang w:eastAsia="it-IT"/>
        </w:rPr>
        <w:t>____________________</w:t>
      </w:r>
      <w:r w:rsidRPr="007D5951">
        <w:rPr>
          <w:rFonts w:ascii="Times New Roman" w:eastAsia="Times New Roman" w:hAnsi="Times New Roman" w:cs="Times New Roman"/>
          <w:sz w:val="24"/>
          <w:szCs w:val="24"/>
          <w:lang w:eastAsia="it-IT"/>
        </w:rPr>
        <w:t xml:space="preserve"> intende attivare a seguito di un’emergenza. In caso di necessità il Sindaco, attraverso il Comitato comunale di Protezione Civile, ha facoltà di attivare ulteriori funzioni, anche se non inserite nelle procedure tipo, pertanto, vengono </w:t>
      </w:r>
      <w:r w:rsidR="001862AF">
        <w:rPr>
          <w:rFonts w:ascii="Times New Roman" w:eastAsia="Times New Roman" w:hAnsi="Times New Roman" w:cs="Times New Roman"/>
          <w:sz w:val="24"/>
          <w:szCs w:val="24"/>
          <w:lang w:eastAsia="it-IT"/>
        </w:rPr>
        <w:t xml:space="preserve">di seguito </w:t>
      </w:r>
      <w:r w:rsidRPr="007D5951">
        <w:rPr>
          <w:rFonts w:ascii="Times New Roman" w:eastAsia="Times New Roman" w:hAnsi="Times New Roman" w:cs="Times New Roman"/>
          <w:sz w:val="24"/>
          <w:szCs w:val="24"/>
          <w:lang w:eastAsia="it-IT"/>
        </w:rPr>
        <w:t>esplicitate tutte e 15 le Funzioni di Supporto.</w:t>
      </w:r>
    </w:p>
    <w:p w14:paraId="5D2573D0" w14:textId="77777777" w:rsidR="007D5951" w:rsidRPr="007D5951" w:rsidRDefault="007D5951" w:rsidP="007D5951">
      <w:pPr>
        <w:autoSpaceDE w:val="0"/>
        <w:autoSpaceDN w:val="0"/>
        <w:adjustRightInd w:val="0"/>
        <w:spacing w:after="0" w:line="240" w:lineRule="auto"/>
        <w:jc w:val="both"/>
        <w:rPr>
          <w:rFonts w:ascii="Times New Roman" w:eastAsia="Times New Roman" w:hAnsi="Times New Roman" w:cs="Times New Roman"/>
          <w:b/>
          <w:sz w:val="24"/>
          <w:szCs w:val="24"/>
          <w:u w:val="single"/>
          <w:lang w:eastAsia="it-IT"/>
        </w:rPr>
      </w:pPr>
    </w:p>
    <w:p w14:paraId="00D8D639" w14:textId="77777777" w:rsidR="007D5951" w:rsidRPr="007D5951" w:rsidRDefault="007D5951" w:rsidP="007D5951">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7D5951">
        <w:rPr>
          <w:rFonts w:ascii="Times New Roman" w:eastAsia="Times New Roman" w:hAnsi="Times New Roman" w:cs="Times New Roman"/>
          <w:b/>
          <w:sz w:val="24"/>
          <w:szCs w:val="24"/>
          <w:u w:val="single"/>
          <w:lang w:eastAsia="it-IT"/>
        </w:rPr>
        <w:t xml:space="preserve">Funzioni assegnate (barrare con X la funzione assegnata)  </w:t>
      </w:r>
    </w:p>
    <w:p w14:paraId="199EEC27" w14:textId="77777777" w:rsidR="007D5951" w:rsidRPr="007D5951" w:rsidRDefault="007D5951" w:rsidP="007D5951">
      <w:pPr>
        <w:autoSpaceDE w:val="0"/>
        <w:autoSpaceDN w:val="0"/>
        <w:adjustRightInd w:val="0"/>
        <w:spacing w:after="0" w:line="240" w:lineRule="auto"/>
        <w:jc w:val="both"/>
        <w:rPr>
          <w:rFonts w:ascii="Times New Roman" w:eastAsia="Times New Roman" w:hAnsi="Times New Roman" w:cs="Times New Roman"/>
          <w:b/>
          <w:sz w:val="24"/>
          <w:szCs w:val="24"/>
          <w:u w:val="single"/>
          <w:lang w:eastAsia="it-IT"/>
        </w:rPr>
      </w:pPr>
    </w:p>
    <w:tbl>
      <w:tblPr>
        <w:tblStyle w:val="Grigliatab4"/>
        <w:tblpPr w:leftFromText="141" w:rightFromText="141" w:vertAnchor="page" w:horzAnchor="margin" w:tblpY="6361"/>
        <w:tblW w:w="9588" w:type="dxa"/>
        <w:tblLook w:val="04A0" w:firstRow="1" w:lastRow="0" w:firstColumn="1" w:lastColumn="0" w:noHBand="0" w:noVBand="1"/>
      </w:tblPr>
      <w:tblGrid>
        <w:gridCol w:w="609"/>
        <w:gridCol w:w="390"/>
        <w:gridCol w:w="3958"/>
        <w:gridCol w:w="4631"/>
      </w:tblGrid>
      <w:tr w:rsidR="007D5951" w:rsidRPr="007D5951" w14:paraId="06FBD925" w14:textId="77777777" w:rsidTr="00D3182E">
        <w:trPr>
          <w:cnfStyle w:val="100000000000" w:firstRow="1" w:lastRow="0" w:firstColumn="0" w:lastColumn="0" w:oddVBand="0" w:evenVBand="0" w:oddHBand="0"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609" w:type="dxa"/>
            <w:vAlign w:val="center"/>
          </w:tcPr>
          <w:p w14:paraId="00D6446D"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4"/>
                <w:szCs w:val="24"/>
                <w:lang w:eastAsia="it-IT"/>
              </w:rPr>
            </w:pPr>
            <w:r w:rsidRPr="007D5951">
              <w:rPr>
                <w:rFonts w:ascii="Times New Roman" w:eastAsia="Times New Roman" w:hAnsi="Times New Roman" w:cs="Times New Roman"/>
                <w:sz w:val="24"/>
                <w:szCs w:val="24"/>
                <w:lang w:eastAsia="it-IT"/>
              </w:rPr>
              <w:t>n°</w:t>
            </w:r>
          </w:p>
        </w:tc>
        <w:tc>
          <w:tcPr>
            <w:tcW w:w="390" w:type="dxa"/>
            <w:vAlign w:val="center"/>
          </w:tcPr>
          <w:p w14:paraId="370BC7AD" w14:textId="77777777" w:rsidR="007D5951" w:rsidRPr="007D5951" w:rsidRDefault="007D5951" w:rsidP="00D3182E">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4"/>
                <w:szCs w:val="24"/>
                <w:lang w:eastAsia="it-IT"/>
              </w:rPr>
            </w:pPr>
            <w:r w:rsidRPr="007D5951">
              <w:rPr>
                <w:rFonts w:ascii="Times New Roman" w:eastAsia="Times New Roman" w:hAnsi="Times New Roman" w:cs="Times New Roman"/>
                <w:sz w:val="24"/>
                <w:szCs w:val="24"/>
                <w:lang w:eastAsia="it-IT"/>
              </w:rPr>
              <w:t>X</w:t>
            </w:r>
          </w:p>
        </w:tc>
        <w:tc>
          <w:tcPr>
            <w:tcW w:w="3958" w:type="dxa"/>
            <w:vAlign w:val="center"/>
          </w:tcPr>
          <w:p w14:paraId="1CBB9AD3" w14:textId="5F80F4C9" w:rsidR="007D5951" w:rsidRPr="007D5951" w:rsidRDefault="007D5951" w:rsidP="00D3182E">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lang w:eastAsia="it-IT"/>
              </w:rPr>
            </w:pPr>
            <w:r w:rsidRPr="007D5951">
              <w:rPr>
                <w:rFonts w:ascii="Times New Roman" w:eastAsia="Times New Roman" w:hAnsi="Times New Roman" w:cs="Times New Roman"/>
                <w:sz w:val="20"/>
                <w:szCs w:val="20"/>
                <w:lang w:eastAsia="it-IT"/>
              </w:rPr>
              <w:t>FUNZIONI DI SUPPORTO ATTIVATE</w:t>
            </w:r>
          </w:p>
        </w:tc>
        <w:tc>
          <w:tcPr>
            <w:tcW w:w="4631" w:type="dxa"/>
            <w:vAlign w:val="center"/>
          </w:tcPr>
          <w:p w14:paraId="642F55CF" w14:textId="77777777" w:rsidR="007D5951" w:rsidRPr="007D5951" w:rsidRDefault="007D5951" w:rsidP="00D3182E">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lang w:eastAsia="it-IT"/>
              </w:rPr>
            </w:pPr>
            <w:r w:rsidRPr="007D5951">
              <w:rPr>
                <w:rFonts w:ascii="Times New Roman" w:eastAsia="Times New Roman" w:hAnsi="Times New Roman" w:cs="Times New Roman"/>
                <w:sz w:val="20"/>
                <w:szCs w:val="20"/>
                <w:lang w:eastAsia="it-IT"/>
              </w:rPr>
              <w:t>NOMINATIVI RESPONSABILI E RECAPITO</w:t>
            </w:r>
          </w:p>
        </w:tc>
      </w:tr>
      <w:tr w:rsidR="007D5951" w:rsidRPr="007D5951" w14:paraId="041483CB" w14:textId="77777777" w:rsidTr="00D318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06C605FC"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0</w:t>
            </w:r>
          </w:p>
        </w:tc>
        <w:tc>
          <w:tcPr>
            <w:tcW w:w="390" w:type="dxa"/>
            <w:vAlign w:val="center"/>
          </w:tcPr>
          <w:p w14:paraId="75E04818"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383ABFB9"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Direzione e Coordinamento</w:t>
            </w:r>
          </w:p>
        </w:tc>
        <w:tc>
          <w:tcPr>
            <w:tcW w:w="4631" w:type="dxa"/>
            <w:vAlign w:val="center"/>
          </w:tcPr>
          <w:p w14:paraId="40D9F18D"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2467A606" w14:textId="77777777" w:rsidTr="00D3182E">
        <w:trPr>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2210C6DC"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1</w:t>
            </w:r>
          </w:p>
        </w:tc>
        <w:tc>
          <w:tcPr>
            <w:tcW w:w="390" w:type="dxa"/>
            <w:vAlign w:val="center"/>
          </w:tcPr>
          <w:p w14:paraId="78A99DAA"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1E12885B"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Tecnica scientifica e pianificazione</w:t>
            </w:r>
          </w:p>
        </w:tc>
        <w:tc>
          <w:tcPr>
            <w:tcW w:w="4631" w:type="dxa"/>
            <w:vAlign w:val="center"/>
          </w:tcPr>
          <w:p w14:paraId="4805DFCD"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005C3835" w14:textId="77777777" w:rsidTr="00D318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3758F2E5"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2</w:t>
            </w:r>
          </w:p>
        </w:tc>
        <w:tc>
          <w:tcPr>
            <w:tcW w:w="390" w:type="dxa"/>
            <w:vAlign w:val="center"/>
          </w:tcPr>
          <w:p w14:paraId="6A6B164D"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29438362"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Sanità, assistenza sociale e veterinaria</w:t>
            </w:r>
          </w:p>
        </w:tc>
        <w:tc>
          <w:tcPr>
            <w:tcW w:w="4631" w:type="dxa"/>
            <w:vAlign w:val="center"/>
          </w:tcPr>
          <w:p w14:paraId="1E14004C"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3E2AD5EB" w14:textId="77777777" w:rsidTr="00D3182E">
        <w:trPr>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6CE4FF80"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3</w:t>
            </w:r>
          </w:p>
        </w:tc>
        <w:tc>
          <w:tcPr>
            <w:tcW w:w="390" w:type="dxa"/>
            <w:vAlign w:val="center"/>
          </w:tcPr>
          <w:p w14:paraId="282ABED3"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0AE7671E"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Mass-media e informazione</w:t>
            </w:r>
          </w:p>
        </w:tc>
        <w:tc>
          <w:tcPr>
            <w:tcW w:w="4631" w:type="dxa"/>
            <w:vAlign w:val="center"/>
          </w:tcPr>
          <w:p w14:paraId="6A6BA1CB"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20E16F7A" w14:textId="77777777" w:rsidTr="00D318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0C5D64CD"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4</w:t>
            </w:r>
          </w:p>
        </w:tc>
        <w:tc>
          <w:tcPr>
            <w:tcW w:w="390" w:type="dxa"/>
            <w:vAlign w:val="center"/>
          </w:tcPr>
          <w:p w14:paraId="75F0CA6F"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31930CD8"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Volontariato e risorse operative</w:t>
            </w:r>
          </w:p>
        </w:tc>
        <w:tc>
          <w:tcPr>
            <w:tcW w:w="4631" w:type="dxa"/>
            <w:vAlign w:val="center"/>
          </w:tcPr>
          <w:p w14:paraId="71609282"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3B1C5EFE" w14:textId="77777777" w:rsidTr="00D3182E">
        <w:trPr>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037E64AE"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5</w:t>
            </w:r>
          </w:p>
        </w:tc>
        <w:tc>
          <w:tcPr>
            <w:tcW w:w="390" w:type="dxa"/>
            <w:vAlign w:val="center"/>
          </w:tcPr>
          <w:p w14:paraId="22E91405"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62B1CF1E"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Materiali e mezzi</w:t>
            </w:r>
          </w:p>
        </w:tc>
        <w:tc>
          <w:tcPr>
            <w:tcW w:w="4631" w:type="dxa"/>
            <w:vAlign w:val="center"/>
          </w:tcPr>
          <w:p w14:paraId="5A63A0CB"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300D291B" w14:textId="77777777" w:rsidTr="00D318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4A75088B"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6</w:t>
            </w:r>
          </w:p>
        </w:tc>
        <w:tc>
          <w:tcPr>
            <w:tcW w:w="390" w:type="dxa"/>
            <w:vAlign w:val="center"/>
          </w:tcPr>
          <w:p w14:paraId="06D5A746"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4D7ED5B0"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Trasporti, circolazione e viabilità</w:t>
            </w:r>
          </w:p>
        </w:tc>
        <w:tc>
          <w:tcPr>
            <w:tcW w:w="4631" w:type="dxa"/>
            <w:vAlign w:val="center"/>
          </w:tcPr>
          <w:p w14:paraId="15D88FB1"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21229EB1" w14:textId="77777777" w:rsidTr="00D3182E">
        <w:trPr>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03EEC64E"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7</w:t>
            </w:r>
          </w:p>
        </w:tc>
        <w:tc>
          <w:tcPr>
            <w:tcW w:w="390" w:type="dxa"/>
            <w:vAlign w:val="center"/>
          </w:tcPr>
          <w:p w14:paraId="7A3A5B79"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2BD4398E"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Telecomunicazione</w:t>
            </w:r>
          </w:p>
        </w:tc>
        <w:tc>
          <w:tcPr>
            <w:tcW w:w="4631" w:type="dxa"/>
            <w:vAlign w:val="center"/>
          </w:tcPr>
          <w:p w14:paraId="07B0B529"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64F4444F" w14:textId="77777777" w:rsidTr="00D318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482EBA00"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8</w:t>
            </w:r>
          </w:p>
        </w:tc>
        <w:tc>
          <w:tcPr>
            <w:tcW w:w="390" w:type="dxa"/>
            <w:vAlign w:val="center"/>
          </w:tcPr>
          <w:p w14:paraId="43A279B3"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4B23B0DA"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Servizi essenziali</w:t>
            </w:r>
          </w:p>
        </w:tc>
        <w:tc>
          <w:tcPr>
            <w:tcW w:w="4631" w:type="dxa"/>
            <w:vAlign w:val="center"/>
          </w:tcPr>
          <w:p w14:paraId="33447975"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2414CEFB" w14:textId="77777777" w:rsidTr="00D3182E">
        <w:trPr>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09ED7D7E"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9</w:t>
            </w:r>
          </w:p>
        </w:tc>
        <w:tc>
          <w:tcPr>
            <w:tcW w:w="390" w:type="dxa"/>
            <w:vAlign w:val="center"/>
          </w:tcPr>
          <w:p w14:paraId="76F408BC"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0B001CD2"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Censimento danni a persone e cose</w:t>
            </w:r>
          </w:p>
        </w:tc>
        <w:tc>
          <w:tcPr>
            <w:tcW w:w="4631" w:type="dxa"/>
            <w:vAlign w:val="center"/>
          </w:tcPr>
          <w:p w14:paraId="1E5E55F8"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093AD6D5" w14:textId="77777777" w:rsidTr="00D318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4D553C63"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10</w:t>
            </w:r>
          </w:p>
        </w:tc>
        <w:tc>
          <w:tcPr>
            <w:tcW w:w="390" w:type="dxa"/>
            <w:vAlign w:val="center"/>
          </w:tcPr>
          <w:p w14:paraId="59FA8D90"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7C15A0DB"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Strutture Operative S.A.R.</w:t>
            </w:r>
          </w:p>
        </w:tc>
        <w:tc>
          <w:tcPr>
            <w:tcW w:w="4631" w:type="dxa"/>
            <w:vAlign w:val="center"/>
          </w:tcPr>
          <w:p w14:paraId="64C8DFB4"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7873B4F3" w14:textId="77777777" w:rsidTr="00D3182E">
        <w:trPr>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31506612"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11</w:t>
            </w:r>
          </w:p>
        </w:tc>
        <w:tc>
          <w:tcPr>
            <w:tcW w:w="390" w:type="dxa"/>
            <w:vAlign w:val="center"/>
          </w:tcPr>
          <w:p w14:paraId="74689F52"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6CB5045F"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Enti Locali</w:t>
            </w:r>
          </w:p>
        </w:tc>
        <w:tc>
          <w:tcPr>
            <w:tcW w:w="4631" w:type="dxa"/>
            <w:vAlign w:val="center"/>
          </w:tcPr>
          <w:p w14:paraId="7775ACD1"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6B155C90" w14:textId="77777777" w:rsidTr="00D318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09F1C531"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12</w:t>
            </w:r>
          </w:p>
        </w:tc>
        <w:tc>
          <w:tcPr>
            <w:tcW w:w="390" w:type="dxa"/>
            <w:vAlign w:val="center"/>
          </w:tcPr>
          <w:p w14:paraId="1B26A678"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34CD0FE1"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Materiali pericolosi</w:t>
            </w:r>
          </w:p>
        </w:tc>
        <w:tc>
          <w:tcPr>
            <w:tcW w:w="4631" w:type="dxa"/>
            <w:vAlign w:val="center"/>
          </w:tcPr>
          <w:p w14:paraId="39E6ECC0"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778459C8" w14:textId="77777777" w:rsidTr="00D3182E">
        <w:trPr>
          <w:trHeight w:val="68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2D8CDFD9"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13</w:t>
            </w:r>
          </w:p>
        </w:tc>
        <w:tc>
          <w:tcPr>
            <w:tcW w:w="390" w:type="dxa"/>
            <w:vAlign w:val="center"/>
          </w:tcPr>
          <w:p w14:paraId="10745217"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597DF00E"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Assistenza alla popolazione e logistica evacuati, zone ospitanti</w:t>
            </w:r>
          </w:p>
        </w:tc>
        <w:tc>
          <w:tcPr>
            <w:tcW w:w="4631" w:type="dxa"/>
            <w:vAlign w:val="center"/>
          </w:tcPr>
          <w:p w14:paraId="4F6F2FAA"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7A42EBD9" w14:textId="77777777" w:rsidTr="00D3182E">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2B75435F"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14</w:t>
            </w:r>
          </w:p>
        </w:tc>
        <w:tc>
          <w:tcPr>
            <w:tcW w:w="390" w:type="dxa"/>
            <w:vAlign w:val="center"/>
          </w:tcPr>
          <w:p w14:paraId="4CA654C6"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240F11CA"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Coordinamento centri operativi</w:t>
            </w:r>
          </w:p>
        </w:tc>
        <w:tc>
          <w:tcPr>
            <w:tcW w:w="4631" w:type="dxa"/>
            <w:vAlign w:val="center"/>
          </w:tcPr>
          <w:p w14:paraId="712A2E66" w14:textId="77777777" w:rsidR="007D5951" w:rsidRPr="007D5951" w:rsidRDefault="007D5951" w:rsidP="00D3182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1"/>
                <w:szCs w:val="21"/>
                <w:lang w:eastAsia="it-IT"/>
              </w:rPr>
            </w:pPr>
          </w:p>
        </w:tc>
      </w:tr>
      <w:tr w:rsidR="007D5951" w:rsidRPr="007D5951" w14:paraId="33D2A64E" w14:textId="77777777" w:rsidTr="00D3182E">
        <w:trPr>
          <w:trHeight w:val="340"/>
        </w:trPr>
        <w:tc>
          <w:tcPr>
            <w:cnfStyle w:val="001000000000" w:firstRow="0" w:lastRow="0" w:firstColumn="1" w:lastColumn="0" w:oddVBand="0" w:evenVBand="0" w:oddHBand="0" w:evenHBand="0" w:firstRowFirstColumn="0" w:firstRowLastColumn="0" w:lastRowFirstColumn="0" w:lastRowLastColumn="0"/>
            <w:tcW w:w="609" w:type="dxa"/>
            <w:vAlign w:val="center"/>
          </w:tcPr>
          <w:p w14:paraId="745EDA24" w14:textId="77777777" w:rsidR="007D5951" w:rsidRPr="007D5951" w:rsidRDefault="007D5951" w:rsidP="00D3182E">
            <w:pPr>
              <w:autoSpaceDE w:val="0"/>
              <w:autoSpaceDN w:val="0"/>
              <w:adjustRightInd w:val="0"/>
              <w:jc w:val="center"/>
              <w:rPr>
                <w:rFonts w:ascii="Times New Roman" w:eastAsia="Times New Roman" w:hAnsi="Times New Roman" w:cs="Times New Roman"/>
                <w:b w:val="0"/>
                <w:sz w:val="21"/>
                <w:szCs w:val="21"/>
                <w:lang w:eastAsia="it-IT"/>
              </w:rPr>
            </w:pPr>
            <w:r w:rsidRPr="007D5951">
              <w:rPr>
                <w:rFonts w:ascii="Times New Roman" w:eastAsia="Times New Roman" w:hAnsi="Times New Roman" w:cs="Times New Roman"/>
                <w:sz w:val="21"/>
                <w:szCs w:val="21"/>
                <w:lang w:eastAsia="it-IT"/>
              </w:rPr>
              <w:t>15</w:t>
            </w:r>
          </w:p>
        </w:tc>
        <w:tc>
          <w:tcPr>
            <w:tcW w:w="390" w:type="dxa"/>
            <w:vAlign w:val="center"/>
          </w:tcPr>
          <w:p w14:paraId="75E39016"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c>
          <w:tcPr>
            <w:tcW w:w="3958" w:type="dxa"/>
            <w:vAlign w:val="center"/>
          </w:tcPr>
          <w:p w14:paraId="361B8352"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r w:rsidRPr="007D5951">
              <w:rPr>
                <w:rFonts w:ascii="Times New Roman" w:eastAsia="Times New Roman" w:hAnsi="Times New Roman" w:cs="Times New Roman"/>
                <w:b/>
                <w:sz w:val="21"/>
                <w:szCs w:val="21"/>
                <w:lang w:eastAsia="it-IT"/>
              </w:rPr>
              <w:t>Gestione amministrativa</w:t>
            </w:r>
          </w:p>
        </w:tc>
        <w:tc>
          <w:tcPr>
            <w:tcW w:w="4631" w:type="dxa"/>
            <w:vAlign w:val="center"/>
          </w:tcPr>
          <w:p w14:paraId="5889A6D9" w14:textId="77777777" w:rsidR="007D5951" w:rsidRPr="007D5951" w:rsidRDefault="007D5951" w:rsidP="00D3182E">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1"/>
                <w:szCs w:val="21"/>
                <w:lang w:eastAsia="it-IT"/>
              </w:rPr>
            </w:pPr>
          </w:p>
        </w:tc>
      </w:tr>
    </w:tbl>
    <w:p w14:paraId="3342BF26" w14:textId="77777777" w:rsidR="007D5951" w:rsidRPr="007D5951" w:rsidRDefault="007D5951" w:rsidP="007D5951">
      <w:pPr>
        <w:autoSpaceDE w:val="0"/>
        <w:autoSpaceDN w:val="0"/>
        <w:adjustRightInd w:val="0"/>
        <w:spacing w:after="0" w:line="240" w:lineRule="auto"/>
        <w:jc w:val="both"/>
        <w:rPr>
          <w:rFonts w:ascii="Times New Roman" w:eastAsia="Times New Roman" w:hAnsi="Times New Roman" w:cs="Times New Roman"/>
          <w:b/>
          <w:sz w:val="24"/>
          <w:szCs w:val="24"/>
          <w:u w:val="single"/>
          <w:lang w:eastAsia="it-IT"/>
        </w:rPr>
      </w:pPr>
    </w:p>
    <w:p w14:paraId="22ABF337" w14:textId="77777777" w:rsidR="007D5951" w:rsidRPr="007D5951" w:rsidRDefault="007D5951" w:rsidP="007D5951">
      <w:pPr>
        <w:autoSpaceDE w:val="0"/>
        <w:autoSpaceDN w:val="0"/>
        <w:adjustRightInd w:val="0"/>
        <w:spacing w:after="0" w:line="240" w:lineRule="auto"/>
        <w:jc w:val="both"/>
        <w:rPr>
          <w:rFonts w:ascii="Times New Roman" w:eastAsia="Times New Roman" w:hAnsi="Times New Roman" w:cs="Times New Roman"/>
          <w:b/>
          <w:sz w:val="24"/>
          <w:szCs w:val="24"/>
          <w:u w:val="single"/>
          <w:lang w:eastAsia="it-IT"/>
        </w:rPr>
      </w:pPr>
    </w:p>
    <w:p w14:paraId="399E59BA" w14:textId="77777777" w:rsidR="007D5951" w:rsidRPr="007D5951" w:rsidRDefault="007D5951" w:rsidP="007D5951">
      <w:pPr>
        <w:autoSpaceDE w:val="0"/>
        <w:autoSpaceDN w:val="0"/>
        <w:adjustRightInd w:val="0"/>
        <w:spacing w:after="0" w:line="240" w:lineRule="auto"/>
        <w:jc w:val="both"/>
        <w:rPr>
          <w:rFonts w:ascii="Times New Roman" w:eastAsia="Times New Roman" w:hAnsi="Times New Roman" w:cs="Times New Roman"/>
          <w:b/>
          <w:sz w:val="24"/>
          <w:szCs w:val="24"/>
          <w:u w:val="single"/>
          <w:lang w:eastAsia="it-IT"/>
        </w:rPr>
      </w:pPr>
    </w:p>
    <w:p w14:paraId="28FE3886" w14:textId="77777777" w:rsidR="007D5951" w:rsidRDefault="007D5951" w:rsidP="00781131">
      <w:pPr>
        <w:spacing w:after="0" w:line="240" w:lineRule="auto"/>
        <w:rPr>
          <w:rFonts w:ascii="Baskerville Old Face" w:hAnsi="Baskerville Old Face"/>
          <w:sz w:val="24"/>
          <w:szCs w:val="24"/>
        </w:rPr>
      </w:pPr>
    </w:p>
    <w:p w14:paraId="7C1BBF00" w14:textId="77777777" w:rsidR="007D5951" w:rsidRDefault="007D5951" w:rsidP="00781131">
      <w:pPr>
        <w:spacing w:after="0" w:line="240" w:lineRule="auto"/>
        <w:rPr>
          <w:rFonts w:ascii="Baskerville Old Face" w:hAnsi="Baskerville Old Face"/>
          <w:sz w:val="24"/>
          <w:szCs w:val="24"/>
        </w:rPr>
      </w:pPr>
    </w:p>
    <w:p w14:paraId="49E1C780" w14:textId="77777777" w:rsidR="007D5951" w:rsidRDefault="007D5951" w:rsidP="00781131">
      <w:pPr>
        <w:spacing w:after="0" w:line="240" w:lineRule="auto"/>
        <w:rPr>
          <w:rFonts w:ascii="Baskerville Old Face" w:hAnsi="Baskerville Old Face"/>
          <w:sz w:val="24"/>
          <w:szCs w:val="24"/>
        </w:rPr>
      </w:pPr>
    </w:p>
    <w:p w14:paraId="60E3B05F" w14:textId="77777777" w:rsidR="007D5951" w:rsidRDefault="007D5951" w:rsidP="00781131">
      <w:pPr>
        <w:spacing w:after="0" w:line="240" w:lineRule="auto"/>
        <w:rPr>
          <w:rFonts w:ascii="Baskerville Old Face" w:hAnsi="Baskerville Old Face"/>
          <w:sz w:val="24"/>
          <w:szCs w:val="24"/>
        </w:rPr>
      </w:pPr>
    </w:p>
    <w:p w14:paraId="78EF8E11" w14:textId="77777777" w:rsidR="007D5951" w:rsidRDefault="007D5951" w:rsidP="00781131">
      <w:pPr>
        <w:spacing w:after="0" w:line="240" w:lineRule="auto"/>
        <w:rPr>
          <w:rFonts w:ascii="Baskerville Old Face" w:hAnsi="Baskerville Old Face"/>
          <w:sz w:val="24"/>
          <w:szCs w:val="24"/>
        </w:rPr>
      </w:pPr>
    </w:p>
    <w:p w14:paraId="12043C7E" w14:textId="77777777" w:rsidR="007D5951" w:rsidRDefault="007D5951" w:rsidP="00781131">
      <w:pPr>
        <w:spacing w:after="0" w:line="240" w:lineRule="auto"/>
        <w:rPr>
          <w:rFonts w:ascii="Baskerville Old Face" w:hAnsi="Baskerville Old Face"/>
          <w:sz w:val="24"/>
          <w:szCs w:val="24"/>
        </w:rPr>
      </w:pPr>
    </w:p>
    <w:p w14:paraId="3E321C7D" w14:textId="0867D287" w:rsidR="00E1639B" w:rsidRPr="007D5951" w:rsidRDefault="004850A6" w:rsidP="00781131">
      <w:pPr>
        <w:spacing w:after="0" w:line="240" w:lineRule="auto"/>
        <w:rPr>
          <w:rFonts w:ascii="Times New Roman" w:hAnsi="Times New Roman" w:cs="Times New Roman"/>
          <w:sz w:val="24"/>
          <w:szCs w:val="24"/>
        </w:rPr>
      </w:pPr>
      <w:r w:rsidRPr="007D5951">
        <w:rPr>
          <w:rFonts w:ascii="Times New Roman" w:hAnsi="Times New Roman" w:cs="Times New Roman"/>
          <w:sz w:val="24"/>
          <w:szCs w:val="24"/>
        </w:rPr>
        <w:lastRenderedPageBreak/>
        <w:t>Funzioni di supporto:</w:t>
      </w:r>
    </w:p>
    <w:p w14:paraId="6BD0BAE2" w14:textId="67CF1152" w:rsidR="004850A6" w:rsidRPr="007D5951" w:rsidRDefault="004850A6" w:rsidP="00781131">
      <w:pPr>
        <w:pStyle w:val="Paragrafoelenco"/>
        <w:numPr>
          <w:ilvl w:val="0"/>
          <w:numId w:val="2"/>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Direzione e Coordinamento: Sindaco</w:t>
      </w:r>
    </w:p>
    <w:p w14:paraId="0DD85427" w14:textId="4CCA4BCD" w:rsidR="004850A6" w:rsidRPr="007D5951" w:rsidRDefault="004850A6" w:rsidP="00781131">
      <w:pPr>
        <w:spacing w:after="0" w:line="240" w:lineRule="auto"/>
        <w:rPr>
          <w:rFonts w:ascii="Times New Roman" w:hAnsi="Times New Roman" w:cs="Times New Roman"/>
          <w:sz w:val="24"/>
          <w:szCs w:val="24"/>
        </w:rPr>
      </w:pPr>
      <w:r w:rsidRPr="007D5951">
        <w:rPr>
          <w:rFonts w:ascii="Times New Roman" w:hAnsi="Times New Roman" w:cs="Times New Roman"/>
          <w:noProof/>
          <w:sz w:val="24"/>
          <w:szCs w:val="24"/>
        </w:rPr>
        <mc:AlternateContent>
          <mc:Choice Requires="wps">
            <w:drawing>
              <wp:anchor distT="45720" distB="45720" distL="114300" distR="114300" simplePos="0" relativeHeight="251667456" behindDoc="0" locked="0" layoutInCell="1" allowOverlap="1" wp14:anchorId="60C63F1B" wp14:editId="39D09E41">
                <wp:simplePos x="0" y="0"/>
                <wp:positionH relativeFrom="column">
                  <wp:posOffset>50800</wp:posOffset>
                </wp:positionH>
                <wp:positionV relativeFrom="paragraph">
                  <wp:posOffset>331470</wp:posOffset>
                </wp:positionV>
                <wp:extent cx="6029325" cy="266700"/>
                <wp:effectExtent l="0" t="0" r="28575" b="19050"/>
                <wp:wrapSquare wrapText="bothSides"/>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266700"/>
                        </a:xfrm>
                        <a:prstGeom prst="rect">
                          <a:avLst/>
                        </a:prstGeom>
                        <a:solidFill>
                          <a:srgbClr val="FFFFFF"/>
                        </a:solidFill>
                        <a:ln w="9525">
                          <a:solidFill>
                            <a:srgbClr val="000000"/>
                          </a:solidFill>
                          <a:miter lim="800000"/>
                          <a:headEnd/>
                          <a:tailEnd/>
                        </a:ln>
                      </wps:spPr>
                      <wps:txbx>
                        <w:txbxContent>
                          <w:p w14:paraId="665CB595" w14:textId="5A3C8E7B" w:rsidR="004850A6" w:rsidRPr="004A3A3A" w:rsidRDefault="004850A6" w:rsidP="004850A6">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N.1                TENCICO-SCIENTIFICA E PIANIFICAZIONE</w:t>
                            </w:r>
                          </w:p>
                          <w:p w14:paraId="2A6CF7D8" w14:textId="5C3EF325" w:rsidR="004850A6" w:rsidRDefault="004850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C63F1B" id="_x0000_t202" coordsize="21600,21600" o:spt="202" path="m,l,21600r21600,l21600,xe">
                <v:stroke joinstyle="miter"/>
                <v:path gradientshapeok="t" o:connecttype="rect"/>
              </v:shapetype>
              <v:shape id="Casella di testo 2" o:spid="_x0000_s1026" type="#_x0000_t202" style="position:absolute;margin-left:4pt;margin-top:26.1pt;width:474.75pt;height:21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">
                <v:textbox>
                  <w:txbxContent>
                    <w:p w14:paraId="665CB595" w14:textId="5A3C8E7B" w:rsidR="004850A6" w:rsidRPr="004A3A3A" w:rsidRDefault="004850A6" w:rsidP="004850A6">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N.1                TENCICO-SCIENTIFICA E PIANIFICAZIONE</w:t>
                      </w:r>
                    </w:p>
                    <w:p w14:paraId="2A6CF7D8" w14:textId="5C3EF325" w:rsidR="004850A6" w:rsidRDefault="004850A6"/>
                  </w:txbxContent>
                </v:textbox>
                <w10:wrap type="square"/>
              </v:shape>
            </w:pict>
          </mc:Fallback>
        </mc:AlternateContent>
      </w:r>
    </w:p>
    <w:p w14:paraId="056A09C3" w14:textId="3BF4247E" w:rsidR="004850A6" w:rsidRPr="007D5951" w:rsidRDefault="004850A6" w:rsidP="00781131">
      <w:pPr>
        <w:spacing w:after="0" w:line="240" w:lineRule="auto"/>
        <w:rPr>
          <w:rFonts w:ascii="Times New Roman" w:hAnsi="Times New Roman" w:cs="Times New Roman"/>
          <w:sz w:val="24"/>
          <w:szCs w:val="24"/>
        </w:rPr>
      </w:pPr>
    </w:p>
    <w:p w14:paraId="2F7444A1" w14:textId="1C5F0722" w:rsidR="004850A6" w:rsidRPr="007D5951" w:rsidRDefault="004850A6" w:rsidP="00781131">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 xml:space="preserve">Coordinamento delle azioni di raccolta, analisi, valutazione e diffusione delle informazioni inerenti </w:t>
      </w:r>
      <w:r w:rsidR="00D3182E" w:rsidRPr="007D5951">
        <w:rPr>
          <w:rFonts w:ascii="Times New Roman" w:hAnsi="Times New Roman" w:cs="Times New Roman"/>
          <w:sz w:val="24"/>
          <w:szCs w:val="24"/>
        </w:rPr>
        <w:t>all’evento</w:t>
      </w:r>
      <w:r w:rsidRPr="007D5951">
        <w:rPr>
          <w:rFonts w:ascii="Times New Roman" w:hAnsi="Times New Roman" w:cs="Times New Roman"/>
          <w:sz w:val="24"/>
          <w:szCs w:val="24"/>
        </w:rPr>
        <w:t xml:space="preserve"> potenziale o in corso e formulazione di ipotesi d’intervento in presenza di elevata criticità (hazard management).</w:t>
      </w:r>
    </w:p>
    <w:p w14:paraId="467A2BBB" w14:textId="011E1411" w:rsidR="004850A6" w:rsidRPr="007D5951" w:rsidRDefault="004850A6"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52EBE142" w14:textId="38EC8929" w:rsidR="004850A6" w:rsidRPr="007D5951" w:rsidRDefault="004850A6" w:rsidP="00781131">
      <w:pPr>
        <w:spacing w:after="0" w:line="240" w:lineRule="auto"/>
        <w:rPr>
          <w:rFonts w:ascii="Times New Roman" w:hAnsi="Times New Roman" w:cs="Times New Roman"/>
          <w:b/>
          <w:bCs/>
          <w:sz w:val="24"/>
          <w:szCs w:val="24"/>
        </w:rPr>
      </w:pPr>
    </w:p>
    <w:p w14:paraId="58319E6A" w14:textId="49F0EAE1" w:rsidR="004850A6"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MONITORAGGIO</w:t>
      </w:r>
    </w:p>
    <w:p w14:paraId="5336CEB5" w14:textId="669756DA"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Predisposizione/integrazione dei sistemi di monitoraggio ambientale</w:t>
      </w:r>
    </w:p>
    <w:p w14:paraId="56EBCAFA" w14:textId="5BDBBD3C"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 di documenti per la stipula di convenzioni e definizione protocolli per la gestione</w:t>
      </w:r>
    </w:p>
    <w:p w14:paraId="17F79266" w14:textId="53C6299C"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Consulenza tecnica/operativa</w:t>
      </w:r>
    </w:p>
    <w:p w14:paraId="694D3D74" w14:textId="7EC5DC3D" w:rsidR="004850A6" w:rsidRPr="007D5951" w:rsidRDefault="004850A6" w:rsidP="00781131">
      <w:pPr>
        <w:spacing w:after="0" w:line="240" w:lineRule="auto"/>
        <w:rPr>
          <w:rFonts w:ascii="Times New Roman" w:hAnsi="Times New Roman" w:cs="Times New Roman"/>
          <w:sz w:val="24"/>
          <w:szCs w:val="24"/>
        </w:rPr>
      </w:pPr>
    </w:p>
    <w:p w14:paraId="55C08E97" w14:textId="7B43BD1D" w:rsidR="004850A6" w:rsidRPr="007D5951" w:rsidRDefault="00781131" w:rsidP="00781131">
      <w:pPr>
        <w:spacing w:after="0"/>
        <w:rPr>
          <w:rFonts w:ascii="Times New Roman" w:hAnsi="Times New Roman" w:cs="Times New Roman"/>
          <w:b/>
          <w:bCs/>
          <w:sz w:val="24"/>
          <w:szCs w:val="24"/>
        </w:rPr>
      </w:pPr>
      <w:r w:rsidRPr="007D5951">
        <w:rPr>
          <w:rFonts w:ascii="Times New Roman" w:hAnsi="Times New Roman" w:cs="Times New Roman"/>
          <w:b/>
          <w:bCs/>
          <w:sz w:val="24"/>
          <w:szCs w:val="24"/>
        </w:rPr>
        <w:t>VALUTAZIONE SCENARIO</w:t>
      </w:r>
    </w:p>
    <w:p w14:paraId="295A77C7" w14:textId="62671728"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Attivazione del piano, studi e ricerche, se esistenti</w:t>
      </w:r>
    </w:p>
    <w:p w14:paraId="27F042CF" w14:textId="2A10F8D9"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Coordinamento gruppi scientifici</w:t>
      </w:r>
    </w:p>
    <w:p w14:paraId="0883087C" w14:textId="177859F0" w:rsidR="004850A6" w:rsidRPr="007D5951" w:rsidRDefault="004850A6" w:rsidP="00781131">
      <w:pPr>
        <w:spacing w:after="0" w:line="240" w:lineRule="auto"/>
        <w:rPr>
          <w:rFonts w:ascii="Times New Roman" w:hAnsi="Times New Roman" w:cs="Times New Roman"/>
          <w:sz w:val="24"/>
          <w:szCs w:val="24"/>
        </w:rPr>
      </w:pPr>
    </w:p>
    <w:p w14:paraId="659B9CA5" w14:textId="63B30962" w:rsidR="004850A6" w:rsidRPr="007D5951" w:rsidRDefault="00781131" w:rsidP="00781131">
      <w:pPr>
        <w:spacing w:after="0"/>
        <w:rPr>
          <w:rFonts w:ascii="Times New Roman" w:hAnsi="Times New Roman" w:cs="Times New Roman"/>
          <w:b/>
          <w:bCs/>
          <w:sz w:val="24"/>
          <w:szCs w:val="24"/>
        </w:rPr>
      </w:pPr>
      <w:r w:rsidRPr="007D5951">
        <w:rPr>
          <w:rFonts w:ascii="Times New Roman" w:hAnsi="Times New Roman" w:cs="Times New Roman"/>
          <w:b/>
          <w:bCs/>
          <w:sz w:val="24"/>
          <w:szCs w:val="24"/>
        </w:rPr>
        <w:t>VALUTAZIONE EVENTO</w:t>
      </w:r>
    </w:p>
    <w:p w14:paraId="44D43AF0" w14:textId="322DCAB1"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Individuazione e caratterizzazione fisico-funzionale dell’area colpita</w:t>
      </w:r>
    </w:p>
    <w:p w14:paraId="21C5B04F" w14:textId="076D74AE"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Individuazione, caratterizzazione fisico-funzionale e quantificazione dei bersagli all’interno dell’area colpita</w:t>
      </w:r>
    </w:p>
    <w:p w14:paraId="0D21F57B" w14:textId="62562A9C"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Individuazione, caratterizzazione funzionale e quantificazione delle risorse necessarie</w:t>
      </w:r>
    </w:p>
    <w:p w14:paraId="3C17E023" w14:textId="7D75AD24" w:rsidR="004850A6" w:rsidRPr="007D5951" w:rsidRDefault="004850A6" w:rsidP="00781131">
      <w:pPr>
        <w:spacing w:after="0" w:line="240" w:lineRule="auto"/>
        <w:rPr>
          <w:rFonts w:ascii="Times New Roman" w:hAnsi="Times New Roman" w:cs="Times New Roman"/>
          <w:sz w:val="24"/>
          <w:szCs w:val="24"/>
        </w:rPr>
      </w:pPr>
    </w:p>
    <w:p w14:paraId="7AAC11D1" w14:textId="05C5B4D9" w:rsidR="004850A6" w:rsidRPr="007D5951" w:rsidRDefault="00781131" w:rsidP="00781131">
      <w:pPr>
        <w:spacing w:after="0"/>
        <w:rPr>
          <w:rFonts w:ascii="Times New Roman" w:hAnsi="Times New Roman" w:cs="Times New Roman"/>
          <w:b/>
          <w:bCs/>
          <w:sz w:val="24"/>
          <w:szCs w:val="24"/>
        </w:rPr>
      </w:pPr>
      <w:r w:rsidRPr="007D5951">
        <w:rPr>
          <w:rFonts w:ascii="Times New Roman" w:hAnsi="Times New Roman" w:cs="Times New Roman"/>
          <w:b/>
          <w:bCs/>
          <w:sz w:val="24"/>
          <w:szCs w:val="24"/>
        </w:rPr>
        <w:t>ORGANIZZAZIONE SISTEMI DI ALLERTA</w:t>
      </w:r>
    </w:p>
    <w:p w14:paraId="417296BC" w14:textId="746F6749"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Predisposizione/integrazione degli strumenti di rilevamento</w:t>
      </w:r>
    </w:p>
    <w:p w14:paraId="70DA4757" w14:textId="4E53C4E5"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Definizione delle soglie di allerta</w:t>
      </w:r>
    </w:p>
    <w:p w14:paraId="7EB56386" w14:textId="787AE413"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Individuazione delle modalità di allertamento</w:t>
      </w:r>
    </w:p>
    <w:p w14:paraId="1D8CB7F9" w14:textId="7E65A37C"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Definizione delle procedure di allertamento</w:t>
      </w:r>
    </w:p>
    <w:p w14:paraId="1C3DD4A5" w14:textId="70B9C68A"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Definizione delle procedure di evacuazione</w:t>
      </w:r>
    </w:p>
    <w:p w14:paraId="54C04DA0" w14:textId="706ED940" w:rsidR="004850A6" w:rsidRPr="007D5951" w:rsidRDefault="004850A6" w:rsidP="00781131">
      <w:pPr>
        <w:spacing w:after="0" w:line="240" w:lineRule="auto"/>
        <w:rPr>
          <w:rFonts w:ascii="Times New Roman" w:hAnsi="Times New Roman" w:cs="Times New Roman"/>
        </w:rPr>
      </w:pPr>
    </w:p>
    <w:p w14:paraId="67915C31" w14:textId="7435767F" w:rsidR="004850A6" w:rsidRPr="007D5951" w:rsidRDefault="004850A6" w:rsidP="00781131">
      <w:pPr>
        <w:spacing w:after="0" w:line="240" w:lineRule="auto"/>
        <w:rPr>
          <w:rFonts w:ascii="Times New Roman" w:hAnsi="Times New Roman" w:cs="Times New Roman"/>
        </w:rPr>
      </w:pPr>
    </w:p>
    <w:p w14:paraId="7CBA7032" w14:textId="4EABF571" w:rsidR="004850A6" w:rsidRPr="007D5951" w:rsidRDefault="004850A6" w:rsidP="00781131">
      <w:pPr>
        <w:spacing w:after="0" w:line="240" w:lineRule="auto"/>
        <w:rPr>
          <w:rFonts w:ascii="Times New Roman" w:hAnsi="Times New Roman" w:cs="Times New Roman"/>
        </w:rPr>
      </w:pPr>
    </w:p>
    <w:p w14:paraId="35F3CD56" w14:textId="084CB662" w:rsidR="00781131" w:rsidRPr="007D5951" w:rsidRDefault="00781131" w:rsidP="00781131">
      <w:pPr>
        <w:spacing w:after="0" w:line="240" w:lineRule="auto"/>
        <w:rPr>
          <w:rFonts w:ascii="Times New Roman" w:hAnsi="Times New Roman" w:cs="Times New Roman"/>
        </w:rPr>
      </w:pPr>
    </w:p>
    <w:p w14:paraId="01FD90D1" w14:textId="77A952C7" w:rsidR="00781131" w:rsidRPr="007D5951" w:rsidRDefault="00781131" w:rsidP="00781131">
      <w:pPr>
        <w:spacing w:after="0" w:line="240" w:lineRule="auto"/>
        <w:rPr>
          <w:rFonts w:ascii="Times New Roman" w:hAnsi="Times New Roman" w:cs="Times New Roman"/>
        </w:rPr>
      </w:pPr>
    </w:p>
    <w:p w14:paraId="35D9869F" w14:textId="750E4292" w:rsidR="00781131" w:rsidRPr="007D5951" w:rsidRDefault="00781131" w:rsidP="00781131">
      <w:pPr>
        <w:spacing w:after="0" w:line="240" w:lineRule="auto"/>
        <w:rPr>
          <w:rFonts w:ascii="Times New Roman" w:hAnsi="Times New Roman" w:cs="Times New Roman"/>
        </w:rPr>
      </w:pPr>
    </w:p>
    <w:p w14:paraId="3F1CDFD0" w14:textId="51C3034E" w:rsidR="00781131" w:rsidRPr="007D5951" w:rsidRDefault="00781131" w:rsidP="00781131">
      <w:pPr>
        <w:spacing w:after="0" w:line="240" w:lineRule="auto"/>
        <w:rPr>
          <w:rFonts w:ascii="Times New Roman" w:hAnsi="Times New Roman" w:cs="Times New Roman"/>
        </w:rPr>
      </w:pPr>
    </w:p>
    <w:p w14:paraId="4162B1E2" w14:textId="024F102F" w:rsidR="00781131" w:rsidRPr="007D5951" w:rsidRDefault="00781131" w:rsidP="00781131">
      <w:pPr>
        <w:spacing w:after="0" w:line="240" w:lineRule="auto"/>
        <w:rPr>
          <w:rFonts w:ascii="Times New Roman" w:hAnsi="Times New Roman" w:cs="Times New Roman"/>
        </w:rPr>
      </w:pPr>
    </w:p>
    <w:p w14:paraId="2E2C8FD3" w14:textId="7E9666B2" w:rsidR="00781131" w:rsidRPr="007D5951" w:rsidRDefault="00781131" w:rsidP="00781131">
      <w:pPr>
        <w:spacing w:after="0" w:line="240" w:lineRule="auto"/>
        <w:rPr>
          <w:rFonts w:ascii="Times New Roman" w:hAnsi="Times New Roman" w:cs="Times New Roman"/>
        </w:rPr>
      </w:pPr>
    </w:p>
    <w:p w14:paraId="6AEEB1B9" w14:textId="23AB7A41" w:rsidR="00781131" w:rsidRPr="007D5951" w:rsidRDefault="00781131" w:rsidP="00781131">
      <w:pPr>
        <w:spacing w:after="0" w:line="240" w:lineRule="auto"/>
        <w:rPr>
          <w:rFonts w:ascii="Times New Roman" w:hAnsi="Times New Roman" w:cs="Times New Roman"/>
        </w:rPr>
      </w:pPr>
    </w:p>
    <w:p w14:paraId="047DD2E7" w14:textId="77777777" w:rsidR="00781131" w:rsidRPr="007D5951" w:rsidRDefault="00781131" w:rsidP="00781131">
      <w:pPr>
        <w:spacing w:after="0" w:line="240" w:lineRule="auto"/>
        <w:rPr>
          <w:rFonts w:ascii="Times New Roman" w:hAnsi="Times New Roman" w:cs="Times New Roman"/>
        </w:rPr>
      </w:pPr>
    </w:p>
    <w:p w14:paraId="3F519477" w14:textId="37B962F6" w:rsidR="00781131" w:rsidRPr="007D5951" w:rsidRDefault="00781131" w:rsidP="00781131">
      <w:pPr>
        <w:spacing w:after="0" w:line="240" w:lineRule="auto"/>
        <w:rPr>
          <w:rFonts w:ascii="Times New Roman" w:hAnsi="Times New Roman" w:cs="Times New Roman"/>
        </w:rPr>
      </w:pPr>
    </w:p>
    <w:p w14:paraId="5E164704" w14:textId="5BB19CF6" w:rsidR="00781131" w:rsidRPr="007D5951" w:rsidRDefault="00781131" w:rsidP="00781131">
      <w:pPr>
        <w:spacing w:after="0" w:line="240" w:lineRule="auto"/>
        <w:rPr>
          <w:rFonts w:ascii="Times New Roman" w:hAnsi="Times New Roman" w:cs="Times New Roman"/>
        </w:rPr>
      </w:pPr>
    </w:p>
    <w:p w14:paraId="47DF6741" w14:textId="35D37E96" w:rsidR="00781131" w:rsidRPr="007D5951" w:rsidRDefault="00781131" w:rsidP="00781131">
      <w:pPr>
        <w:spacing w:after="0" w:line="240" w:lineRule="auto"/>
        <w:rPr>
          <w:rFonts w:ascii="Times New Roman" w:hAnsi="Times New Roman" w:cs="Times New Roman"/>
        </w:rPr>
      </w:pPr>
    </w:p>
    <w:p w14:paraId="0DAC0DE6" w14:textId="1C9DE17C" w:rsidR="00781131" w:rsidRPr="007D5951" w:rsidRDefault="00781131" w:rsidP="00781131">
      <w:pPr>
        <w:spacing w:after="0" w:line="240" w:lineRule="auto"/>
        <w:rPr>
          <w:rFonts w:ascii="Times New Roman" w:hAnsi="Times New Roman" w:cs="Times New Roman"/>
        </w:rPr>
      </w:pPr>
    </w:p>
    <w:p w14:paraId="6FE01CF9" w14:textId="03C46EE0" w:rsidR="00781131" w:rsidRPr="007D5951" w:rsidRDefault="00781131" w:rsidP="00781131">
      <w:pPr>
        <w:spacing w:after="0" w:line="240" w:lineRule="auto"/>
        <w:rPr>
          <w:rFonts w:ascii="Times New Roman" w:hAnsi="Times New Roman" w:cs="Times New Roman"/>
        </w:rPr>
      </w:pPr>
    </w:p>
    <w:p w14:paraId="39712F5C" w14:textId="01CD214F" w:rsidR="00781131" w:rsidRPr="007D5951" w:rsidRDefault="00781131" w:rsidP="00781131">
      <w:pPr>
        <w:spacing w:after="0" w:line="240" w:lineRule="auto"/>
        <w:rPr>
          <w:rFonts w:ascii="Times New Roman" w:hAnsi="Times New Roman" w:cs="Times New Roman"/>
        </w:rPr>
      </w:pPr>
      <w:r w:rsidRPr="007D5951">
        <w:rPr>
          <w:rFonts w:ascii="Times New Roman" w:hAnsi="Times New Roman" w:cs="Times New Roman"/>
          <w:noProof/>
        </w:rPr>
        <w:lastRenderedPageBreak/>
        <mc:AlternateContent>
          <mc:Choice Requires="wps">
            <w:drawing>
              <wp:anchor distT="45720" distB="45720" distL="114300" distR="114300" simplePos="0" relativeHeight="251669504" behindDoc="0" locked="0" layoutInCell="1" allowOverlap="1" wp14:anchorId="38D70493" wp14:editId="0FA4FEA6">
                <wp:simplePos x="0" y="0"/>
                <wp:positionH relativeFrom="margin">
                  <wp:posOffset>0</wp:posOffset>
                </wp:positionH>
                <wp:positionV relativeFrom="margin">
                  <wp:posOffset>64770</wp:posOffset>
                </wp:positionV>
                <wp:extent cx="6048375" cy="266700"/>
                <wp:effectExtent l="0" t="0" r="28575" b="19050"/>
                <wp:wrapSquare wrapText="bothSides"/>
                <wp:docPr id="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433797FA" w14:textId="19248217"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N.2            SANITA’, ASSISTENZA SOCIALE E VETERINARIA</w:t>
                            </w:r>
                          </w:p>
                          <w:p w14:paraId="46CE3A0C" w14:textId="77777777" w:rsidR="00781131" w:rsidRDefault="00781131" w:rsidP="007811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D70493" id="_x0000_s1027" type="#_x0000_t202" style="position:absolute;margin-left:0;margin-top:5.1pt;width:476.25pt;height:21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">
                <v:textbox>
                  <w:txbxContent>
                    <w:p w14:paraId="433797FA" w14:textId="19248217"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N.2            SANITA’, ASSISTENZA SOCIALE E VETERINARIA</w:t>
                      </w:r>
                    </w:p>
                    <w:p w14:paraId="46CE3A0C" w14:textId="77777777" w:rsidR="00781131" w:rsidRDefault="00781131" w:rsidP="00781131"/>
                  </w:txbxContent>
                </v:textbox>
                <w10:wrap type="square" anchorx="margin" anchory="margin"/>
              </v:shape>
            </w:pict>
          </mc:Fallback>
        </mc:AlternateContent>
      </w:r>
    </w:p>
    <w:p w14:paraId="09001A3B" w14:textId="77777777" w:rsidR="00781131" w:rsidRPr="007D5951" w:rsidRDefault="004850A6" w:rsidP="00781131">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 xml:space="preserve">coordinamento delle azioni di soccorso sanitario, </w:t>
      </w:r>
      <w:proofErr w:type="gramStart"/>
      <w:r w:rsidRPr="007D5951">
        <w:rPr>
          <w:rFonts w:ascii="Times New Roman" w:hAnsi="Times New Roman" w:cs="Times New Roman"/>
          <w:sz w:val="24"/>
          <w:szCs w:val="24"/>
        </w:rPr>
        <w:t>socio-assistenziale</w:t>
      </w:r>
      <w:proofErr w:type="gramEnd"/>
      <w:r w:rsidRPr="007D5951">
        <w:rPr>
          <w:rFonts w:ascii="Times New Roman" w:hAnsi="Times New Roman" w:cs="Times New Roman"/>
          <w:sz w:val="24"/>
          <w:szCs w:val="24"/>
        </w:rPr>
        <w:t>, igienico-ambientale, veterinario, medico legale e farmacologico finalizzate alla salvaguardia della collettività.</w:t>
      </w:r>
    </w:p>
    <w:p w14:paraId="2E18B1C4" w14:textId="6429D9D7" w:rsidR="004850A6" w:rsidRPr="007D5951" w:rsidRDefault="004850A6"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r w:rsidR="00781131" w:rsidRPr="007D5951">
        <w:rPr>
          <w:rFonts w:ascii="Times New Roman" w:hAnsi="Times New Roman" w:cs="Times New Roman"/>
          <w:b/>
          <w:bCs/>
          <w:sz w:val="24"/>
          <w:szCs w:val="24"/>
        </w:rPr>
        <w:t xml:space="preserve">: </w:t>
      </w:r>
    </w:p>
    <w:p w14:paraId="61F378BB" w14:textId="77777777" w:rsidR="00781131" w:rsidRPr="007D5951" w:rsidRDefault="00781131" w:rsidP="00781131">
      <w:pPr>
        <w:spacing w:after="0" w:line="240" w:lineRule="auto"/>
        <w:rPr>
          <w:rFonts w:ascii="Times New Roman" w:hAnsi="Times New Roman" w:cs="Times New Roman"/>
          <w:b/>
          <w:bCs/>
          <w:sz w:val="24"/>
          <w:szCs w:val="24"/>
        </w:rPr>
      </w:pPr>
    </w:p>
    <w:p w14:paraId="4BE3FE28" w14:textId="546B7958"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SOCCORSO SANITARIO</w:t>
      </w:r>
    </w:p>
    <w:p w14:paraId="2DF43EFC" w14:textId="05575C2A"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Intervento sanitario di Primo Soccorso sul campo</w:t>
      </w:r>
    </w:p>
    <w:p w14:paraId="525C284C" w14:textId="05E382AD"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Installazione di strutture PMA (Punto Medico Avanzato)</w:t>
      </w:r>
    </w:p>
    <w:p w14:paraId="0418EC63" w14:textId="019FB76D"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Stabilizzazione delle vittime presso il PMA</w:t>
      </w:r>
    </w:p>
    <w:p w14:paraId="674C85A5" w14:textId="797B27B6"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Trasporto protetto verso gli ospedali</w:t>
      </w:r>
    </w:p>
    <w:p w14:paraId="04AF7871" w14:textId="399E4163"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Attivazione dei Piani di Massiccio Afflusso Feriti degli ospedali</w:t>
      </w:r>
    </w:p>
    <w:p w14:paraId="2FDC2588" w14:textId="1FF67A77"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Ricerca dei posti letto disponibili presso gli ospedali del territorio</w:t>
      </w:r>
    </w:p>
    <w:p w14:paraId="4DC4E3B2" w14:textId="4330272C"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sanitaria di base</w:t>
      </w:r>
    </w:p>
    <w:p w14:paraId="6B802033" w14:textId="084E3082" w:rsidR="00781131" w:rsidRPr="007D5951" w:rsidRDefault="00781131" w:rsidP="00781131">
      <w:pPr>
        <w:spacing w:after="0" w:line="240" w:lineRule="auto"/>
        <w:rPr>
          <w:rFonts w:ascii="Times New Roman" w:hAnsi="Times New Roman" w:cs="Times New Roman"/>
          <w:b/>
          <w:bCs/>
          <w:sz w:val="24"/>
          <w:szCs w:val="24"/>
        </w:rPr>
      </w:pPr>
    </w:p>
    <w:p w14:paraId="7DEEB7E0" w14:textId="4C468823" w:rsidR="004850A6"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SERVIZI DI SANITA’ PUBBLICA ED EPIDEMIOLOGICI</w:t>
      </w:r>
    </w:p>
    <w:p w14:paraId="0E1BB378" w14:textId="4E7728D9" w:rsidR="004850A6" w:rsidRPr="007D5951" w:rsidRDefault="004850A6"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Attivazio</w:t>
      </w:r>
      <w:r w:rsidR="00781131" w:rsidRPr="007D5951">
        <w:rPr>
          <w:rFonts w:ascii="Times New Roman" w:hAnsi="Times New Roman" w:cs="Times New Roman"/>
          <w:sz w:val="24"/>
          <w:szCs w:val="24"/>
        </w:rPr>
        <w:t>ne di centri di accoglienza per gli scampati</w:t>
      </w:r>
    </w:p>
    <w:p w14:paraId="12633990" w14:textId="495F2E9F"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Vigilanza igienico sanitaria</w:t>
      </w:r>
    </w:p>
    <w:p w14:paraId="36836028" w14:textId="54DFAB5B"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Disinfezioni e disinfestazioni</w:t>
      </w:r>
    </w:p>
    <w:p w14:paraId="68A1E146" w14:textId="4C790A10"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Profilassi malattie infettive e parassitarie</w:t>
      </w:r>
    </w:p>
    <w:p w14:paraId="53E2400D" w14:textId="16690368"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Controllo degli alimenti</w:t>
      </w:r>
    </w:p>
    <w:p w14:paraId="01CC84EF" w14:textId="19AC2EE4"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Vigilanza della catena alimentare da parte dei Servizi Veterinari</w:t>
      </w:r>
    </w:p>
    <w:p w14:paraId="4515C776" w14:textId="6171B728"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Vigilanza sulle attività produttive speciali</w:t>
      </w:r>
    </w:p>
    <w:p w14:paraId="628C7490" w14:textId="2293ED28"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Controllo inquinamento atmosferico e da reflui</w:t>
      </w:r>
    </w:p>
    <w:p w14:paraId="635769DF" w14:textId="6C64E201"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Protezione emergenze radioattive</w:t>
      </w:r>
    </w:p>
    <w:p w14:paraId="753F3B3E" w14:textId="1B99D8EF"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Smaltimento rifiuti e discariche abusive</w:t>
      </w:r>
    </w:p>
    <w:p w14:paraId="620546B7" w14:textId="1227A847"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Smaltimento alimenti e carcasse</w:t>
      </w:r>
    </w:p>
    <w:p w14:paraId="17BC5AB6" w14:textId="4A961722" w:rsidR="004850A6" w:rsidRPr="007D5951" w:rsidRDefault="004850A6" w:rsidP="00781131">
      <w:pPr>
        <w:spacing w:after="0" w:line="240" w:lineRule="auto"/>
        <w:rPr>
          <w:rFonts w:ascii="Times New Roman" w:hAnsi="Times New Roman" w:cs="Times New Roman"/>
          <w:b/>
          <w:bCs/>
          <w:sz w:val="24"/>
          <w:szCs w:val="24"/>
        </w:rPr>
      </w:pPr>
    </w:p>
    <w:p w14:paraId="3C6379A2" w14:textId="273F927C"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ASSISTENZA PSICOLOGICA/PSICHIATRICA</w:t>
      </w:r>
    </w:p>
    <w:p w14:paraId="30027233" w14:textId="30177ED9"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Supporto psicologico alle vittime, ai congiunti, agli scampati, ai soccorritori</w:t>
      </w:r>
    </w:p>
    <w:p w14:paraId="5DC063C9" w14:textId="3156B9CD"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Attivazione dei servizi di igiene mentale e assistenza psichiatrica a vittime e soccorritori</w:t>
      </w:r>
    </w:p>
    <w:p w14:paraId="1E0B5DA9" w14:textId="6FE8D097" w:rsidR="00781131" w:rsidRPr="007D5951" w:rsidRDefault="00781131" w:rsidP="00781131">
      <w:pPr>
        <w:spacing w:after="0" w:line="240" w:lineRule="auto"/>
        <w:rPr>
          <w:rFonts w:ascii="Times New Roman" w:hAnsi="Times New Roman" w:cs="Times New Roman"/>
          <w:b/>
          <w:bCs/>
          <w:sz w:val="24"/>
          <w:szCs w:val="24"/>
        </w:rPr>
      </w:pPr>
    </w:p>
    <w:p w14:paraId="7D39B4CE" w14:textId="09710A69"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ASSISTENZA SOCIO - ASSISTENZIALE</w:t>
      </w:r>
    </w:p>
    <w:p w14:paraId="2B2E7551" w14:textId="3E215571"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sociale domiciliare</w:t>
      </w:r>
    </w:p>
    <w:p w14:paraId="1FD7B668" w14:textId="7FB5133C"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geriatrica</w:t>
      </w:r>
    </w:p>
    <w:p w14:paraId="32E01269" w14:textId="622D73C6"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pediatrica</w:t>
      </w:r>
    </w:p>
    <w:p w14:paraId="3F2D12D7" w14:textId="71D4DA2D" w:rsidR="00781131" w:rsidRPr="007D5951" w:rsidRDefault="00781131" w:rsidP="00781131">
      <w:pPr>
        <w:spacing w:after="0" w:line="240" w:lineRule="auto"/>
        <w:rPr>
          <w:rFonts w:ascii="Times New Roman" w:hAnsi="Times New Roman" w:cs="Times New Roman"/>
          <w:sz w:val="24"/>
          <w:szCs w:val="24"/>
        </w:rPr>
      </w:pPr>
    </w:p>
    <w:p w14:paraId="1A25801B" w14:textId="3E8CFD75"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ASSISTENZA FARMACOLOGICA</w:t>
      </w:r>
    </w:p>
    <w:p w14:paraId="41E43EC1" w14:textId="297B1351"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Attivazione di supporto logistico finalizzato al reperimento e alla distribuzione di farmaci e presidi per le popolazioni colpite</w:t>
      </w:r>
    </w:p>
    <w:p w14:paraId="22A59F1C" w14:textId="77777777" w:rsidR="00781131" w:rsidRPr="007D5951" w:rsidRDefault="00781131" w:rsidP="00781131">
      <w:pPr>
        <w:spacing w:after="0" w:line="240" w:lineRule="auto"/>
        <w:rPr>
          <w:rFonts w:ascii="Times New Roman" w:hAnsi="Times New Roman" w:cs="Times New Roman"/>
          <w:b/>
          <w:bCs/>
          <w:sz w:val="24"/>
          <w:szCs w:val="24"/>
        </w:rPr>
      </w:pPr>
    </w:p>
    <w:p w14:paraId="71A0D14E" w14:textId="7DAAF5D3"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ASSISTENZA MEDICO LEGALE</w:t>
      </w:r>
    </w:p>
    <w:p w14:paraId="3ADFFE08" w14:textId="724E7B94"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Recupero e gestione delle salme</w:t>
      </w:r>
    </w:p>
    <w:p w14:paraId="47E7DFE4" w14:textId="4834474D"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Servizi mortuari e cimiteriali</w:t>
      </w:r>
    </w:p>
    <w:p w14:paraId="18A0370E" w14:textId="2E7B2B8D" w:rsidR="00781131" w:rsidRPr="007D5951" w:rsidRDefault="00781131" w:rsidP="00781131">
      <w:pPr>
        <w:spacing w:after="0" w:line="240" w:lineRule="auto"/>
        <w:rPr>
          <w:rFonts w:ascii="Times New Roman" w:hAnsi="Times New Roman" w:cs="Times New Roman"/>
          <w:sz w:val="24"/>
          <w:szCs w:val="24"/>
        </w:rPr>
      </w:pPr>
    </w:p>
    <w:p w14:paraId="6491BDFB" w14:textId="10387D99"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ASSISTENZA VETERINARIA</w:t>
      </w:r>
    </w:p>
    <w:p w14:paraId="0E33DEA3" w14:textId="016E5C07"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 xml:space="preserve">Prevenzione/gestione problematiche veterinarie (epizoozie) </w:t>
      </w:r>
    </w:p>
    <w:p w14:paraId="7D565D97" w14:textId="02036B6F" w:rsidR="004850A6" w:rsidRPr="007D5951" w:rsidRDefault="004850A6" w:rsidP="00781131">
      <w:pPr>
        <w:spacing w:after="0" w:line="240" w:lineRule="auto"/>
        <w:rPr>
          <w:rFonts w:ascii="Times New Roman" w:hAnsi="Times New Roman" w:cs="Times New Roman"/>
          <w:sz w:val="24"/>
          <w:szCs w:val="24"/>
        </w:rPr>
      </w:pPr>
    </w:p>
    <w:p w14:paraId="583D4595" w14:textId="29CF4EC7" w:rsidR="004850A6" w:rsidRPr="007D5951" w:rsidRDefault="004850A6" w:rsidP="00781131">
      <w:pPr>
        <w:spacing w:after="0" w:line="240" w:lineRule="auto"/>
        <w:rPr>
          <w:rFonts w:ascii="Times New Roman" w:hAnsi="Times New Roman" w:cs="Times New Roman"/>
          <w:sz w:val="24"/>
          <w:szCs w:val="24"/>
        </w:rPr>
      </w:pPr>
    </w:p>
    <w:p w14:paraId="19EE2E4C" w14:textId="07375824" w:rsidR="004850A6" w:rsidRPr="007D5951" w:rsidRDefault="00781131" w:rsidP="00781131">
      <w:pPr>
        <w:spacing w:after="0" w:line="240" w:lineRule="auto"/>
        <w:rPr>
          <w:rFonts w:ascii="Times New Roman" w:hAnsi="Times New Roman" w:cs="Times New Roman"/>
          <w:sz w:val="24"/>
          <w:szCs w:val="24"/>
        </w:rPr>
      </w:pPr>
      <w:r w:rsidRPr="007D5951">
        <w:rPr>
          <w:rFonts w:ascii="Times New Roman" w:hAnsi="Times New Roman" w:cs="Times New Roman"/>
          <w:noProof/>
        </w:rPr>
        <w:lastRenderedPageBreak/>
        <mc:AlternateContent>
          <mc:Choice Requires="wps">
            <w:drawing>
              <wp:anchor distT="45720" distB="45720" distL="114300" distR="114300" simplePos="0" relativeHeight="251671552" behindDoc="0" locked="0" layoutInCell="1" allowOverlap="1" wp14:anchorId="4BE5EBBC" wp14:editId="514EAB20">
                <wp:simplePos x="0" y="0"/>
                <wp:positionH relativeFrom="margin">
                  <wp:posOffset>0</wp:posOffset>
                </wp:positionH>
                <wp:positionV relativeFrom="margin">
                  <wp:posOffset>226695</wp:posOffset>
                </wp:positionV>
                <wp:extent cx="6048375" cy="266700"/>
                <wp:effectExtent l="0" t="0" r="28575" b="19050"/>
                <wp:wrapSquare wrapText="bothSides"/>
                <wp:docPr id="1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3F3CDB06" w14:textId="61AE7FEE"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N.3               MASS MEDIA E INFORMAZIONE</w:t>
                            </w:r>
                          </w:p>
                          <w:p w14:paraId="1CAB4787" w14:textId="77777777" w:rsidR="00781131" w:rsidRDefault="00781131" w:rsidP="007811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E5EBBC" id="_x0000_s1028" type="#_x0000_t202" style="position:absolute;margin-left:0;margin-top:17.85pt;width:476.25pt;height:21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">
                <v:textbox>
                  <w:txbxContent>
                    <w:p w14:paraId="3F3CDB06" w14:textId="61AE7FEE"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N.3               MASS MEDIA E INFORMAZIONE</w:t>
                      </w:r>
                    </w:p>
                    <w:p w14:paraId="1CAB4787" w14:textId="77777777" w:rsidR="00781131" w:rsidRDefault="00781131" w:rsidP="00781131"/>
                  </w:txbxContent>
                </v:textbox>
                <w10:wrap type="square" anchorx="margin" anchory="margin"/>
              </v:shape>
            </w:pict>
          </mc:Fallback>
        </mc:AlternateContent>
      </w:r>
    </w:p>
    <w:p w14:paraId="4F5B23ED" w14:textId="2686C179" w:rsidR="00781131" w:rsidRPr="007D5951" w:rsidRDefault="00781131" w:rsidP="00781131">
      <w:pPr>
        <w:spacing w:after="0" w:line="240" w:lineRule="auto"/>
        <w:rPr>
          <w:rFonts w:ascii="Times New Roman" w:hAnsi="Times New Roman" w:cs="Times New Roman"/>
          <w:b/>
          <w:bCs/>
          <w:sz w:val="24"/>
          <w:szCs w:val="24"/>
        </w:rPr>
      </w:pPr>
    </w:p>
    <w:p w14:paraId="640BEB76" w14:textId="08F4E087" w:rsidR="00781131" w:rsidRPr="007D5951" w:rsidRDefault="00781131" w:rsidP="00781131">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 xml:space="preserve">coordinamento delle azioni di raccolta, analisi, valutazione e diffusione certificata dei dati inerenti </w:t>
      </w:r>
      <w:proofErr w:type="gramStart"/>
      <w:r w:rsidRPr="007D5951">
        <w:rPr>
          <w:rFonts w:ascii="Times New Roman" w:hAnsi="Times New Roman" w:cs="Times New Roman"/>
          <w:sz w:val="24"/>
          <w:szCs w:val="24"/>
        </w:rPr>
        <w:t>l’evento</w:t>
      </w:r>
      <w:proofErr w:type="gramEnd"/>
      <w:r w:rsidRPr="007D5951">
        <w:rPr>
          <w:rFonts w:ascii="Times New Roman" w:hAnsi="Times New Roman" w:cs="Times New Roman"/>
          <w:sz w:val="24"/>
          <w:szCs w:val="24"/>
        </w:rPr>
        <w:t xml:space="preserve"> – potenziale o in corso – al fine di garantire la massima informazione agli operatori del sistema di protezione civile e alla popolazione (</w:t>
      </w:r>
      <w:proofErr w:type="spellStart"/>
      <w:r w:rsidRPr="007D5951">
        <w:rPr>
          <w:rFonts w:ascii="Times New Roman" w:hAnsi="Times New Roman" w:cs="Times New Roman"/>
          <w:sz w:val="24"/>
          <w:szCs w:val="24"/>
        </w:rPr>
        <w:t>crisis</w:t>
      </w:r>
      <w:proofErr w:type="spellEnd"/>
      <w:r w:rsidRPr="007D5951">
        <w:rPr>
          <w:rFonts w:ascii="Times New Roman" w:hAnsi="Times New Roman" w:cs="Times New Roman"/>
          <w:sz w:val="24"/>
          <w:szCs w:val="24"/>
        </w:rPr>
        <w:t xml:space="preserve"> management).</w:t>
      </w:r>
    </w:p>
    <w:p w14:paraId="2FA835A1" w14:textId="647E58C6"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5E209512" w14:textId="77777777" w:rsidR="00781131" w:rsidRPr="007D5951" w:rsidRDefault="00781131" w:rsidP="00781131">
      <w:pPr>
        <w:spacing w:after="0" w:line="240" w:lineRule="auto"/>
        <w:rPr>
          <w:rFonts w:ascii="Times New Roman" w:hAnsi="Times New Roman" w:cs="Times New Roman"/>
          <w:b/>
          <w:bCs/>
          <w:sz w:val="24"/>
          <w:szCs w:val="24"/>
        </w:rPr>
      </w:pPr>
    </w:p>
    <w:p w14:paraId="0ED05889" w14:textId="7AF3183A" w:rsidR="004850A6"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ORGANIZZAZIONE DELLA COMUNICAZIONE</w:t>
      </w:r>
    </w:p>
    <w:p w14:paraId="5AF56CB8" w14:textId="2BA37068"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Predisposizione attività e strumenti per la comunicazione preventiva</w:t>
      </w:r>
    </w:p>
    <w:p w14:paraId="381C1176" w14:textId="3748312A"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Allestimento sala stampa con dotazioni tecniche</w:t>
      </w:r>
    </w:p>
    <w:p w14:paraId="6792E249" w14:textId="0ED804EC"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Definizione delle procedure comunicative e d’intervento</w:t>
      </w:r>
    </w:p>
    <w:p w14:paraId="104179D3" w14:textId="13AE850D"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Predisposizione e gestione sala stampa, sala news, sala bollettini</w:t>
      </w:r>
    </w:p>
    <w:p w14:paraId="29330669" w14:textId="5C9123E9"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Predisposizioni attività di portavoce</w:t>
      </w:r>
    </w:p>
    <w:p w14:paraId="471B9B41" w14:textId="0641EC35"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Raccolta, analisi valutazione e diffusione certificata e strutturata dei dati di output prodotti dalle singole funzioni di supporto</w:t>
      </w:r>
    </w:p>
    <w:p w14:paraId="2A0F5F4F" w14:textId="0F00DB44" w:rsidR="00781131" w:rsidRPr="007D5951" w:rsidRDefault="00781131" w:rsidP="00781131">
      <w:pPr>
        <w:spacing w:after="0" w:line="240" w:lineRule="auto"/>
        <w:rPr>
          <w:rFonts w:ascii="Times New Roman" w:hAnsi="Times New Roman" w:cs="Times New Roman"/>
          <w:b/>
          <w:bCs/>
          <w:sz w:val="24"/>
          <w:szCs w:val="24"/>
        </w:rPr>
      </w:pPr>
    </w:p>
    <w:p w14:paraId="4A62FC5B" w14:textId="2874EA31"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COMUNICAZIONE INTERNA</w:t>
      </w:r>
    </w:p>
    <w:p w14:paraId="284910BA" w14:textId="6E9E14F1"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Organizzazione briefing tra responsabili di funzione</w:t>
      </w:r>
    </w:p>
    <w:p w14:paraId="419664E6" w14:textId="5D3F056A"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Organizzazione debriefing tra responsabili di funzione</w:t>
      </w:r>
    </w:p>
    <w:p w14:paraId="55BFA852" w14:textId="27C50D1C"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Organizzazione percorsi visita autorità</w:t>
      </w:r>
    </w:p>
    <w:p w14:paraId="4D94BAD2" w14:textId="5C442ABC"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Definizione delle priorità di comunicazione</w:t>
      </w:r>
    </w:p>
    <w:p w14:paraId="3E284E0E" w14:textId="51F4CFF1" w:rsidR="00781131" w:rsidRPr="007D5951" w:rsidRDefault="00781131" w:rsidP="00781131">
      <w:pPr>
        <w:spacing w:after="0" w:line="240" w:lineRule="auto"/>
        <w:rPr>
          <w:rFonts w:ascii="Times New Roman" w:hAnsi="Times New Roman" w:cs="Times New Roman"/>
          <w:sz w:val="24"/>
          <w:szCs w:val="24"/>
        </w:rPr>
      </w:pPr>
    </w:p>
    <w:p w14:paraId="37DA2213" w14:textId="0C3EFD21"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COMUNICAZIONE ESTERNA</w:t>
      </w:r>
    </w:p>
    <w:p w14:paraId="67818F23" w14:textId="430BAEA2"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 comunicati stampa</w:t>
      </w:r>
    </w:p>
    <w:p w14:paraId="32375F75" w14:textId="07A904AB"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 conferenze stampa</w:t>
      </w:r>
    </w:p>
    <w:p w14:paraId="60C8C693" w14:textId="3396A584"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Rapporti con i mass-media</w:t>
      </w:r>
    </w:p>
    <w:p w14:paraId="71B7CF3F" w14:textId="7812E1C8"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 e divulgazione messaggi di allarme</w:t>
      </w:r>
    </w:p>
    <w:p w14:paraId="076CA05C" w14:textId="2DA004D3"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 messaggi informativi e comportamentali da diffondere alla popolazione</w:t>
      </w:r>
    </w:p>
    <w:p w14:paraId="6EE5F02A" w14:textId="425849C6"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Redazione resoconto informativo dell’evento</w:t>
      </w:r>
    </w:p>
    <w:p w14:paraId="50130380" w14:textId="2C0A8D31"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 e divulgazione documentazione</w:t>
      </w:r>
    </w:p>
    <w:p w14:paraId="4CADE55D" w14:textId="41B352CA" w:rsidR="00781131" w:rsidRPr="007D5951" w:rsidRDefault="00781131" w:rsidP="00781131">
      <w:pPr>
        <w:spacing w:after="0" w:line="240" w:lineRule="auto"/>
        <w:rPr>
          <w:rFonts w:ascii="Times New Roman" w:hAnsi="Times New Roman" w:cs="Times New Roman"/>
          <w:sz w:val="24"/>
          <w:szCs w:val="24"/>
        </w:rPr>
      </w:pPr>
    </w:p>
    <w:p w14:paraId="177BEB53" w14:textId="07FF7DC3" w:rsidR="00781131" w:rsidRPr="007D5951" w:rsidRDefault="00781131" w:rsidP="00781131">
      <w:pPr>
        <w:spacing w:after="0" w:line="240" w:lineRule="auto"/>
        <w:rPr>
          <w:rFonts w:ascii="Times New Roman" w:hAnsi="Times New Roman" w:cs="Times New Roman"/>
          <w:sz w:val="24"/>
          <w:szCs w:val="24"/>
        </w:rPr>
      </w:pPr>
    </w:p>
    <w:p w14:paraId="6F885490" w14:textId="253D4EDC" w:rsidR="00781131" w:rsidRPr="007D5951" w:rsidRDefault="00781131" w:rsidP="00781131">
      <w:pPr>
        <w:spacing w:after="0" w:line="240" w:lineRule="auto"/>
        <w:rPr>
          <w:rFonts w:ascii="Times New Roman" w:hAnsi="Times New Roman" w:cs="Times New Roman"/>
          <w:sz w:val="24"/>
          <w:szCs w:val="24"/>
        </w:rPr>
      </w:pPr>
    </w:p>
    <w:p w14:paraId="7C8B3390" w14:textId="67EAD049" w:rsidR="00781131" w:rsidRPr="007D5951" w:rsidRDefault="00781131" w:rsidP="00781131">
      <w:pPr>
        <w:spacing w:after="0" w:line="240" w:lineRule="auto"/>
        <w:rPr>
          <w:rFonts w:ascii="Times New Roman" w:hAnsi="Times New Roman" w:cs="Times New Roman"/>
          <w:sz w:val="24"/>
          <w:szCs w:val="24"/>
        </w:rPr>
      </w:pPr>
    </w:p>
    <w:p w14:paraId="314D234A" w14:textId="6A0EEFB3" w:rsidR="00781131" w:rsidRPr="007D5951" w:rsidRDefault="00781131" w:rsidP="00781131">
      <w:pPr>
        <w:spacing w:after="0" w:line="240" w:lineRule="auto"/>
        <w:rPr>
          <w:rFonts w:ascii="Times New Roman" w:hAnsi="Times New Roman" w:cs="Times New Roman"/>
          <w:sz w:val="24"/>
          <w:szCs w:val="24"/>
        </w:rPr>
      </w:pPr>
    </w:p>
    <w:p w14:paraId="42479665" w14:textId="2482ED86" w:rsidR="00781131" w:rsidRPr="007D5951" w:rsidRDefault="00781131" w:rsidP="00781131">
      <w:pPr>
        <w:spacing w:after="0" w:line="240" w:lineRule="auto"/>
        <w:rPr>
          <w:rFonts w:ascii="Times New Roman" w:hAnsi="Times New Roman" w:cs="Times New Roman"/>
          <w:sz w:val="24"/>
          <w:szCs w:val="24"/>
        </w:rPr>
      </w:pPr>
    </w:p>
    <w:p w14:paraId="6AFF758F" w14:textId="654DCC88" w:rsidR="00781131" w:rsidRPr="007D5951" w:rsidRDefault="00781131" w:rsidP="00781131">
      <w:pPr>
        <w:spacing w:after="0" w:line="240" w:lineRule="auto"/>
        <w:rPr>
          <w:rFonts w:ascii="Times New Roman" w:hAnsi="Times New Roman" w:cs="Times New Roman"/>
          <w:sz w:val="24"/>
          <w:szCs w:val="24"/>
        </w:rPr>
      </w:pPr>
    </w:p>
    <w:p w14:paraId="74AC78A9" w14:textId="179DE3E2" w:rsidR="00781131" w:rsidRPr="007D5951" w:rsidRDefault="00781131" w:rsidP="00781131">
      <w:pPr>
        <w:spacing w:after="0" w:line="240" w:lineRule="auto"/>
        <w:rPr>
          <w:rFonts w:ascii="Times New Roman" w:hAnsi="Times New Roman" w:cs="Times New Roman"/>
          <w:sz w:val="24"/>
          <w:szCs w:val="24"/>
        </w:rPr>
      </w:pPr>
    </w:p>
    <w:p w14:paraId="1F3C0B94" w14:textId="5D94E243" w:rsidR="00781131" w:rsidRPr="007D5951" w:rsidRDefault="00781131" w:rsidP="00781131">
      <w:pPr>
        <w:spacing w:after="0" w:line="240" w:lineRule="auto"/>
        <w:rPr>
          <w:rFonts w:ascii="Times New Roman" w:hAnsi="Times New Roman" w:cs="Times New Roman"/>
          <w:sz w:val="24"/>
          <w:szCs w:val="24"/>
        </w:rPr>
      </w:pPr>
    </w:p>
    <w:p w14:paraId="33B918B4" w14:textId="5EF58E9A" w:rsidR="00781131" w:rsidRPr="007D5951" w:rsidRDefault="00781131" w:rsidP="00781131">
      <w:pPr>
        <w:spacing w:after="0" w:line="240" w:lineRule="auto"/>
        <w:rPr>
          <w:rFonts w:ascii="Times New Roman" w:hAnsi="Times New Roman" w:cs="Times New Roman"/>
          <w:sz w:val="24"/>
          <w:szCs w:val="24"/>
        </w:rPr>
      </w:pPr>
    </w:p>
    <w:p w14:paraId="0D6C824A" w14:textId="16CF0A48" w:rsidR="00781131" w:rsidRPr="007D5951" w:rsidRDefault="00781131" w:rsidP="00781131">
      <w:pPr>
        <w:spacing w:after="0" w:line="240" w:lineRule="auto"/>
        <w:rPr>
          <w:rFonts w:ascii="Times New Roman" w:hAnsi="Times New Roman" w:cs="Times New Roman"/>
          <w:sz w:val="24"/>
          <w:szCs w:val="24"/>
        </w:rPr>
      </w:pPr>
    </w:p>
    <w:p w14:paraId="1FCA24E1" w14:textId="41C5DDB6" w:rsidR="00781131" w:rsidRPr="007D5951" w:rsidRDefault="00781131" w:rsidP="00781131">
      <w:pPr>
        <w:spacing w:after="0" w:line="240" w:lineRule="auto"/>
        <w:rPr>
          <w:rFonts w:ascii="Times New Roman" w:hAnsi="Times New Roman" w:cs="Times New Roman"/>
          <w:sz w:val="24"/>
          <w:szCs w:val="24"/>
        </w:rPr>
      </w:pPr>
    </w:p>
    <w:p w14:paraId="7000F16A" w14:textId="6F3A57F5" w:rsidR="00781131" w:rsidRPr="007D5951" w:rsidRDefault="00781131" w:rsidP="00781131">
      <w:pPr>
        <w:spacing w:after="0" w:line="240" w:lineRule="auto"/>
        <w:rPr>
          <w:rFonts w:ascii="Times New Roman" w:hAnsi="Times New Roman" w:cs="Times New Roman"/>
          <w:sz w:val="24"/>
          <w:szCs w:val="24"/>
        </w:rPr>
      </w:pPr>
    </w:p>
    <w:p w14:paraId="2C4D33F0" w14:textId="28CE4140" w:rsidR="00781131" w:rsidRPr="007D5951" w:rsidRDefault="00781131" w:rsidP="00781131">
      <w:pPr>
        <w:spacing w:after="0" w:line="240" w:lineRule="auto"/>
        <w:rPr>
          <w:rFonts w:ascii="Times New Roman" w:hAnsi="Times New Roman" w:cs="Times New Roman"/>
          <w:sz w:val="24"/>
          <w:szCs w:val="24"/>
        </w:rPr>
      </w:pPr>
    </w:p>
    <w:p w14:paraId="0BA9FD89" w14:textId="1370169D" w:rsidR="00781131" w:rsidRPr="007D5951" w:rsidRDefault="00781131" w:rsidP="00781131">
      <w:pPr>
        <w:spacing w:after="0" w:line="240" w:lineRule="auto"/>
        <w:rPr>
          <w:rFonts w:ascii="Times New Roman" w:hAnsi="Times New Roman" w:cs="Times New Roman"/>
          <w:sz w:val="24"/>
          <w:szCs w:val="24"/>
        </w:rPr>
      </w:pPr>
    </w:p>
    <w:p w14:paraId="4E202E18" w14:textId="2217B133" w:rsidR="00781131" w:rsidRPr="007D5951" w:rsidRDefault="00781131" w:rsidP="00781131">
      <w:pPr>
        <w:spacing w:after="0" w:line="240" w:lineRule="auto"/>
        <w:rPr>
          <w:rFonts w:ascii="Times New Roman" w:hAnsi="Times New Roman" w:cs="Times New Roman"/>
          <w:sz w:val="24"/>
          <w:szCs w:val="24"/>
        </w:rPr>
      </w:pPr>
    </w:p>
    <w:p w14:paraId="377B7628" w14:textId="41A3512E" w:rsidR="004850A6" w:rsidRPr="007D5951" w:rsidRDefault="004850A6" w:rsidP="00781131">
      <w:pPr>
        <w:spacing w:after="0" w:line="240" w:lineRule="auto"/>
        <w:rPr>
          <w:rFonts w:ascii="Times New Roman" w:hAnsi="Times New Roman" w:cs="Times New Roman"/>
          <w:sz w:val="24"/>
          <w:szCs w:val="24"/>
        </w:rPr>
      </w:pPr>
    </w:p>
    <w:p w14:paraId="316E1958" w14:textId="5CCF934B" w:rsidR="004850A6" w:rsidRPr="007D5951" w:rsidRDefault="004850A6" w:rsidP="00781131">
      <w:pPr>
        <w:spacing w:after="0" w:line="240" w:lineRule="auto"/>
        <w:rPr>
          <w:rFonts w:ascii="Times New Roman" w:hAnsi="Times New Roman" w:cs="Times New Roman"/>
          <w:sz w:val="24"/>
          <w:szCs w:val="24"/>
        </w:rPr>
      </w:pPr>
    </w:p>
    <w:p w14:paraId="7EE5C1E2" w14:textId="77777777" w:rsidR="004A3A3A" w:rsidRDefault="004A3A3A" w:rsidP="00781131">
      <w:pPr>
        <w:spacing w:after="0" w:line="240" w:lineRule="auto"/>
        <w:rPr>
          <w:rFonts w:ascii="Times New Roman" w:hAnsi="Times New Roman" w:cs="Times New Roman"/>
          <w:b/>
          <w:bCs/>
          <w:sz w:val="24"/>
          <w:szCs w:val="24"/>
        </w:rPr>
      </w:pPr>
    </w:p>
    <w:p w14:paraId="31B8284A" w14:textId="33E80A94" w:rsidR="004A3A3A" w:rsidRDefault="004A3A3A" w:rsidP="00781131">
      <w:pPr>
        <w:spacing w:after="0" w:line="240" w:lineRule="auto"/>
        <w:rPr>
          <w:rFonts w:ascii="Times New Roman" w:hAnsi="Times New Roman" w:cs="Times New Roman"/>
          <w:b/>
          <w:bCs/>
          <w:sz w:val="24"/>
          <w:szCs w:val="24"/>
        </w:rPr>
      </w:pPr>
    </w:p>
    <w:p w14:paraId="56D3CBCD" w14:textId="33E82BD1" w:rsidR="004A3A3A" w:rsidRDefault="004A3A3A" w:rsidP="00781131">
      <w:pPr>
        <w:spacing w:after="0" w:line="240" w:lineRule="auto"/>
        <w:rPr>
          <w:rFonts w:ascii="Times New Roman" w:hAnsi="Times New Roman" w:cs="Times New Roman"/>
          <w:b/>
          <w:bCs/>
          <w:sz w:val="24"/>
          <w:szCs w:val="24"/>
        </w:rPr>
      </w:pPr>
      <w:r w:rsidRPr="007D5951">
        <w:rPr>
          <w:rFonts w:ascii="Times New Roman" w:hAnsi="Times New Roman" w:cs="Times New Roman"/>
          <w:noProof/>
        </w:rPr>
        <mc:AlternateContent>
          <mc:Choice Requires="wps">
            <w:drawing>
              <wp:anchor distT="45720" distB="45720" distL="114300" distR="114300" simplePos="0" relativeHeight="251673600" behindDoc="0" locked="0" layoutInCell="1" allowOverlap="1" wp14:anchorId="34442E67" wp14:editId="623B0B1D">
                <wp:simplePos x="0" y="0"/>
                <wp:positionH relativeFrom="margin">
                  <wp:posOffset>47625</wp:posOffset>
                </wp:positionH>
                <wp:positionV relativeFrom="margin">
                  <wp:posOffset>521970</wp:posOffset>
                </wp:positionV>
                <wp:extent cx="6048375" cy="266700"/>
                <wp:effectExtent l="0" t="0" r="28575" b="19050"/>
                <wp:wrapSquare wrapText="bothSides"/>
                <wp:docPr id="1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2CD92CD8" w14:textId="2129D842"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N.4              VOLONTARIATO</w:t>
                            </w:r>
                          </w:p>
                          <w:p w14:paraId="229A36B5" w14:textId="77777777" w:rsidR="00781131" w:rsidRDefault="00781131" w:rsidP="007811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442E67" id="_x0000_s1029" type="#_x0000_t202" style="position:absolute;margin-left:3.75pt;margin-top:41.1pt;width:476.25pt;height:21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">
                <v:textbox>
                  <w:txbxContent>
                    <w:p w14:paraId="2CD92CD8" w14:textId="2129D842"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N.4              VOLONTARIATO</w:t>
                      </w:r>
                    </w:p>
                    <w:p w14:paraId="229A36B5" w14:textId="77777777" w:rsidR="00781131" w:rsidRDefault="00781131" w:rsidP="00781131"/>
                  </w:txbxContent>
                </v:textbox>
                <w10:wrap type="square" anchorx="margin" anchory="margin"/>
              </v:shape>
            </w:pict>
          </mc:Fallback>
        </mc:AlternateContent>
      </w:r>
    </w:p>
    <w:p w14:paraId="720F8CAF" w14:textId="77777777" w:rsidR="004A3A3A" w:rsidRDefault="004A3A3A" w:rsidP="00781131">
      <w:pPr>
        <w:spacing w:after="0" w:line="240" w:lineRule="auto"/>
        <w:rPr>
          <w:rFonts w:ascii="Times New Roman" w:hAnsi="Times New Roman" w:cs="Times New Roman"/>
          <w:b/>
          <w:bCs/>
          <w:sz w:val="24"/>
          <w:szCs w:val="24"/>
        </w:rPr>
      </w:pPr>
    </w:p>
    <w:p w14:paraId="75318E76" w14:textId="591FCC29" w:rsidR="00781131" w:rsidRPr="007D5951" w:rsidRDefault="00781131" w:rsidP="00781131">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 xml:space="preserve">coordinamento delle organizzazioni ed associazioni di volontariato al fine di garantire il supporto tecnico – logistico, sanitario e </w:t>
      </w:r>
      <w:proofErr w:type="gramStart"/>
      <w:r w:rsidRPr="007D5951">
        <w:rPr>
          <w:rFonts w:ascii="Times New Roman" w:hAnsi="Times New Roman" w:cs="Times New Roman"/>
          <w:sz w:val="24"/>
          <w:szCs w:val="24"/>
        </w:rPr>
        <w:t>socio – assistenziale</w:t>
      </w:r>
      <w:proofErr w:type="gramEnd"/>
    </w:p>
    <w:p w14:paraId="033028EB" w14:textId="2CDEA3A9"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743967D4" w14:textId="59511D43" w:rsidR="00781131" w:rsidRPr="007D5951" w:rsidRDefault="00781131" w:rsidP="00781131">
      <w:pPr>
        <w:spacing w:after="0" w:line="240" w:lineRule="auto"/>
        <w:rPr>
          <w:rFonts w:ascii="Times New Roman" w:hAnsi="Times New Roman" w:cs="Times New Roman"/>
          <w:b/>
          <w:bCs/>
          <w:sz w:val="24"/>
          <w:szCs w:val="24"/>
        </w:rPr>
      </w:pPr>
    </w:p>
    <w:p w14:paraId="17DC66E3" w14:textId="5B4B8162"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VALUTAZIONE DELLE ESIGENZE</w:t>
      </w:r>
    </w:p>
    <w:p w14:paraId="7AAF6CA8" w14:textId="00D42918"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Raccolta, analisi e valutazione delle richieste di risorse umane</w:t>
      </w:r>
    </w:p>
    <w:p w14:paraId="66393709" w14:textId="519E03A1"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Raccolta, analisi e valutazione delle richieste di attrezzature</w:t>
      </w:r>
    </w:p>
    <w:p w14:paraId="35FE275B" w14:textId="2D7BF710" w:rsidR="00781131" w:rsidRPr="007D5951" w:rsidRDefault="00781131" w:rsidP="00781131">
      <w:pPr>
        <w:spacing w:after="0" w:line="240" w:lineRule="auto"/>
        <w:rPr>
          <w:rFonts w:ascii="Times New Roman" w:hAnsi="Times New Roman" w:cs="Times New Roman"/>
          <w:sz w:val="24"/>
          <w:szCs w:val="24"/>
        </w:rPr>
      </w:pPr>
    </w:p>
    <w:p w14:paraId="07C1F410" w14:textId="3551845E"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VERIFICA DELLE DISPONIBILITA’</w:t>
      </w:r>
    </w:p>
    <w:p w14:paraId="134FD681" w14:textId="7B0D22DD"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Verifica della disponibilità di risorse umane</w:t>
      </w:r>
    </w:p>
    <w:p w14:paraId="41FF6083" w14:textId="22752862"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Verifica della disponibilità di attrezzature</w:t>
      </w:r>
    </w:p>
    <w:p w14:paraId="039B033F" w14:textId="34D47860"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Verifica delle associazioni attivabili</w:t>
      </w:r>
    </w:p>
    <w:p w14:paraId="561AC70A" w14:textId="0F1755FE"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Verifica della sperimentazione e della tipologia operativa delle diverse organizzazioni</w:t>
      </w:r>
    </w:p>
    <w:p w14:paraId="0D4AADF8" w14:textId="55DBD758"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Valutazione necessità di equipaggiamento</w:t>
      </w:r>
    </w:p>
    <w:p w14:paraId="6DE13417" w14:textId="0D59EEFD" w:rsidR="00781131" w:rsidRPr="007D5951" w:rsidRDefault="00781131" w:rsidP="00781131">
      <w:pPr>
        <w:spacing w:after="0" w:line="240" w:lineRule="auto"/>
        <w:rPr>
          <w:rFonts w:ascii="Times New Roman" w:hAnsi="Times New Roman" w:cs="Times New Roman"/>
          <w:sz w:val="24"/>
          <w:szCs w:val="24"/>
        </w:rPr>
      </w:pPr>
    </w:p>
    <w:p w14:paraId="4E321CC0" w14:textId="37B5CC49"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PREDISPOSIZIONE PIANI DI IMPIEGO DELLE RISORSE</w:t>
      </w:r>
    </w:p>
    <w:p w14:paraId="546AD43A" w14:textId="7C487B91"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Conferimento risorse</w:t>
      </w:r>
    </w:p>
    <w:p w14:paraId="03B96CBB" w14:textId="6876C716"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Movimentazione risorse</w:t>
      </w:r>
    </w:p>
    <w:p w14:paraId="2FC07328" w14:textId="63273209"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Turnazione</w:t>
      </w:r>
    </w:p>
    <w:p w14:paraId="24258791" w14:textId="652515EF" w:rsidR="00781131" w:rsidRPr="007D5951" w:rsidRDefault="00781131" w:rsidP="00781131">
      <w:pPr>
        <w:spacing w:after="0" w:line="240" w:lineRule="auto"/>
        <w:rPr>
          <w:rFonts w:ascii="Times New Roman" w:hAnsi="Times New Roman" w:cs="Times New Roman"/>
          <w:b/>
          <w:bCs/>
          <w:sz w:val="24"/>
          <w:szCs w:val="24"/>
        </w:rPr>
      </w:pPr>
    </w:p>
    <w:p w14:paraId="51D82B2F" w14:textId="1282A92A"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GESTIONE ATTI AMMINISTRATIVI</w:t>
      </w:r>
    </w:p>
    <w:p w14:paraId="39A0768B" w14:textId="41D90CBC"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Distribuzione modulistica per attivazioni</w:t>
      </w:r>
    </w:p>
    <w:p w14:paraId="3ECA61FD" w14:textId="24AF6928"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Registrazione spese dirette ed indirette</w:t>
      </w:r>
    </w:p>
    <w:p w14:paraId="7861F487" w14:textId="4F6BD7C6"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Rendicontazione delle attività espletate e delle risorse impiegate</w:t>
      </w:r>
    </w:p>
    <w:p w14:paraId="77419560" w14:textId="00C6B020"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 attestati e certificazioni</w:t>
      </w:r>
    </w:p>
    <w:p w14:paraId="615F68A8" w14:textId="5EFF0559"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Distribuzione modulistica per rimborsi</w:t>
      </w:r>
    </w:p>
    <w:p w14:paraId="787D2369" w14:textId="6ED013B3" w:rsidR="00781131" w:rsidRPr="007D5951" w:rsidRDefault="00781131" w:rsidP="00781131">
      <w:pPr>
        <w:spacing w:after="0" w:line="240" w:lineRule="auto"/>
        <w:rPr>
          <w:rFonts w:ascii="Times New Roman" w:hAnsi="Times New Roman" w:cs="Times New Roman"/>
          <w:sz w:val="24"/>
          <w:szCs w:val="24"/>
        </w:rPr>
      </w:pPr>
    </w:p>
    <w:p w14:paraId="3F90A626" w14:textId="2B42DDD7" w:rsidR="00781131" w:rsidRPr="007D5951" w:rsidRDefault="00781131" w:rsidP="00781131">
      <w:pPr>
        <w:spacing w:after="0" w:line="240" w:lineRule="auto"/>
        <w:rPr>
          <w:rFonts w:ascii="Times New Roman" w:hAnsi="Times New Roman" w:cs="Times New Roman"/>
          <w:sz w:val="24"/>
          <w:szCs w:val="24"/>
        </w:rPr>
      </w:pPr>
    </w:p>
    <w:p w14:paraId="3F45595F" w14:textId="62826A4D" w:rsidR="00781131" w:rsidRPr="007D5951" w:rsidRDefault="00781131" w:rsidP="00781131">
      <w:pPr>
        <w:spacing w:after="0" w:line="240" w:lineRule="auto"/>
        <w:rPr>
          <w:rFonts w:ascii="Times New Roman" w:hAnsi="Times New Roman" w:cs="Times New Roman"/>
          <w:sz w:val="24"/>
          <w:szCs w:val="24"/>
        </w:rPr>
      </w:pPr>
    </w:p>
    <w:p w14:paraId="4034EF2E" w14:textId="49C87E11" w:rsidR="00781131" w:rsidRPr="007D5951" w:rsidRDefault="00781131" w:rsidP="00781131">
      <w:pPr>
        <w:spacing w:after="0" w:line="240" w:lineRule="auto"/>
        <w:rPr>
          <w:rFonts w:ascii="Times New Roman" w:hAnsi="Times New Roman" w:cs="Times New Roman"/>
          <w:sz w:val="24"/>
          <w:szCs w:val="24"/>
        </w:rPr>
      </w:pPr>
    </w:p>
    <w:p w14:paraId="2B994185" w14:textId="31736202" w:rsidR="00781131" w:rsidRPr="007D5951" w:rsidRDefault="00781131" w:rsidP="00781131">
      <w:pPr>
        <w:spacing w:after="0" w:line="240" w:lineRule="auto"/>
        <w:rPr>
          <w:rFonts w:ascii="Times New Roman" w:hAnsi="Times New Roman" w:cs="Times New Roman"/>
          <w:sz w:val="24"/>
          <w:szCs w:val="24"/>
        </w:rPr>
      </w:pPr>
    </w:p>
    <w:p w14:paraId="3283C6A3" w14:textId="046821E0" w:rsidR="00781131" w:rsidRPr="007D5951" w:rsidRDefault="00781131" w:rsidP="00781131">
      <w:pPr>
        <w:spacing w:after="0" w:line="240" w:lineRule="auto"/>
        <w:rPr>
          <w:rFonts w:ascii="Times New Roman" w:hAnsi="Times New Roman" w:cs="Times New Roman"/>
          <w:sz w:val="24"/>
          <w:szCs w:val="24"/>
        </w:rPr>
      </w:pPr>
    </w:p>
    <w:p w14:paraId="29E84CDE" w14:textId="4FD9A6DB" w:rsidR="00781131" w:rsidRPr="007D5951" w:rsidRDefault="00781131" w:rsidP="00781131">
      <w:pPr>
        <w:spacing w:after="0" w:line="240" w:lineRule="auto"/>
        <w:rPr>
          <w:rFonts w:ascii="Times New Roman" w:hAnsi="Times New Roman" w:cs="Times New Roman"/>
          <w:sz w:val="24"/>
          <w:szCs w:val="24"/>
        </w:rPr>
      </w:pPr>
    </w:p>
    <w:p w14:paraId="6BE300F7" w14:textId="7EA8E2A9" w:rsidR="00781131" w:rsidRPr="007D5951" w:rsidRDefault="00781131" w:rsidP="00781131">
      <w:pPr>
        <w:spacing w:after="0" w:line="240" w:lineRule="auto"/>
        <w:rPr>
          <w:rFonts w:ascii="Times New Roman" w:hAnsi="Times New Roman" w:cs="Times New Roman"/>
          <w:sz w:val="24"/>
          <w:szCs w:val="24"/>
        </w:rPr>
      </w:pPr>
    </w:p>
    <w:p w14:paraId="300C72FE" w14:textId="68A44F04" w:rsidR="00781131" w:rsidRPr="007D5951" w:rsidRDefault="00781131" w:rsidP="00781131">
      <w:pPr>
        <w:spacing w:after="0" w:line="240" w:lineRule="auto"/>
        <w:rPr>
          <w:rFonts w:ascii="Times New Roman" w:hAnsi="Times New Roman" w:cs="Times New Roman"/>
          <w:sz w:val="24"/>
          <w:szCs w:val="24"/>
        </w:rPr>
      </w:pPr>
    </w:p>
    <w:p w14:paraId="02783701" w14:textId="58E2E014" w:rsidR="00781131" w:rsidRPr="007D5951" w:rsidRDefault="00781131" w:rsidP="00781131">
      <w:pPr>
        <w:spacing w:after="0" w:line="240" w:lineRule="auto"/>
        <w:rPr>
          <w:rFonts w:ascii="Times New Roman" w:hAnsi="Times New Roman" w:cs="Times New Roman"/>
          <w:sz w:val="24"/>
          <w:szCs w:val="24"/>
        </w:rPr>
      </w:pPr>
    </w:p>
    <w:p w14:paraId="12BB3A62" w14:textId="33BB8749" w:rsidR="00781131" w:rsidRPr="007D5951" w:rsidRDefault="00781131" w:rsidP="00781131">
      <w:pPr>
        <w:spacing w:after="0" w:line="240" w:lineRule="auto"/>
        <w:rPr>
          <w:rFonts w:ascii="Times New Roman" w:hAnsi="Times New Roman" w:cs="Times New Roman"/>
          <w:sz w:val="24"/>
          <w:szCs w:val="24"/>
        </w:rPr>
      </w:pPr>
    </w:p>
    <w:p w14:paraId="3C41D283" w14:textId="4435C102" w:rsidR="00781131" w:rsidRPr="007D5951" w:rsidRDefault="00781131" w:rsidP="00781131">
      <w:pPr>
        <w:spacing w:after="0" w:line="240" w:lineRule="auto"/>
        <w:rPr>
          <w:rFonts w:ascii="Times New Roman" w:hAnsi="Times New Roman" w:cs="Times New Roman"/>
          <w:sz w:val="24"/>
          <w:szCs w:val="24"/>
        </w:rPr>
      </w:pPr>
    </w:p>
    <w:p w14:paraId="5D3A4643" w14:textId="1FA65EB2" w:rsidR="00781131" w:rsidRPr="007D5951" w:rsidRDefault="00781131" w:rsidP="00781131">
      <w:pPr>
        <w:spacing w:after="0" w:line="240" w:lineRule="auto"/>
        <w:rPr>
          <w:rFonts w:ascii="Times New Roman" w:hAnsi="Times New Roman" w:cs="Times New Roman"/>
          <w:sz w:val="24"/>
          <w:szCs w:val="24"/>
        </w:rPr>
      </w:pPr>
    </w:p>
    <w:p w14:paraId="4C8B8AC9" w14:textId="20581CBC" w:rsidR="00781131" w:rsidRPr="007D5951" w:rsidRDefault="00781131" w:rsidP="00781131">
      <w:pPr>
        <w:spacing w:after="0" w:line="240" w:lineRule="auto"/>
        <w:rPr>
          <w:rFonts w:ascii="Times New Roman" w:hAnsi="Times New Roman" w:cs="Times New Roman"/>
          <w:sz w:val="24"/>
          <w:szCs w:val="24"/>
        </w:rPr>
      </w:pPr>
    </w:p>
    <w:p w14:paraId="6F53185C" w14:textId="61DA66E0" w:rsidR="00781131" w:rsidRPr="007D5951" w:rsidRDefault="00781131" w:rsidP="00781131">
      <w:pPr>
        <w:spacing w:after="0" w:line="240" w:lineRule="auto"/>
        <w:rPr>
          <w:rFonts w:ascii="Times New Roman" w:hAnsi="Times New Roman" w:cs="Times New Roman"/>
          <w:sz w:val="24"/>
          <w:szCs w:val="24"/>
        </w:rPr>
      </w:pPr>
    </w:p>
    <w:p w14:paraId="12A9771E" w14:textId="0A4B8847" w:rsidR="00781131" w:rsidRPr="007D5951" w:rsidRDefault="00781131" w:rsidP="00781131">
      <w:pPr>
        <w:spacing w:after="0" w:line="240" w:lineRule="auto"/>
        <w:rPr>
          <w:rFonts w:ascii="Times New Roman" w:hAnsi="Times New Roman" w:cs="Times New Roman"/>
          <w:sz w:val="24"/>
          <w:szCs w:val="24"/>
        </w:rPr>
      </w:pPr>
    </w:p>
    <w:p w14:paraId="0EB7BF1F" w14:textId="3A2BCBFF" w:rsidR="00781131" w:rsidRPr="007D5951" w:rsidRDefault="00781131" w:rsidP="00781131">
      <w:pPr>
        <w:spacing w:after="0" w:line="240" w:lineRule="auto"/>
        <w:rPr>
          <w:rFonts w:ascii="Times New Roman" w:hAnsi="Times New Roman" w:cs="Times New Roman"/>
          <w:sz w:val="24"/>
          <w:szCs w:val="24"/>
        </w:rPr>
      </w:pPr>
    </w:p>
    <w:p w14:paraId="3D3DD745" w14:textId="77777777" w:rsidR="00781131" w:rsidRPr="007D5951" w:rsidRDefault="00781131" w:rsidP="00781131">
      <w:pPr>
        <w:spacing w:after="0" w:line="240" w:lineRule="auto"/>
        <w:rPr>
          <w:rFonts w:ascii="Times New Roman" w:hAnsi="Times New Roman" w:cs="Times New Roman"/>
          <w:sz w:val="24"/>
          <w:szCs w:val="24"/>
        </w:rPr>
      </w:pPr>
    </w:p>
    <w:p w14:paraId="6E040FA5" w14:textId="77777777" w:rsidR="00781131" w:rsidRPr="007D5951" w:rsidRDefault="00781131" w:rsidP="00781131">
      <w:pPr>
        <w:spacing w:after="0" w:line="240" w:lineRule="auto"/>
        <w:rPr>
          <w:rFonts w:ascii="Times New Roman" w:hAnsi="Times New Roman" w:cs="Times New Roman"/>
          <w:sz w:val="24"/>
          <w:szCs w:val="24"/>
        </w:rPr>
      </w:pPr>
    </w:p>
    <w:p w14:paraId="2653BFE1" w14:textId="77777777" w:rsidR="00781131" w:rsidRPr="007D5951" w:rsidRDefault="00781131" w:rsidP="00781131">
      <w:pPr>
        <w:spacing w:after="0" w:line="240" w:lineRule="auto"/>
        <w:rPr>
          <w:rFonts w:ascii="Times New Roman" w:hAnsi="Times New Roman" w:cs="Times New Roman"/>
          <w:sz w:val="24"/>
          <w:szCs w:val="24"/>
        </w:rPr>
      </w:pPr>
    </w:p>
    <w:p w14:paraId="003A6D11" w14:textId="61892497" w:rsidR="00781131" w:rsidRPr="007D5951" w:rsidRDefault="00781131" w:rsidP="00781131">
      <w:pPr>
        <w:spacing w:after="0" w:line="240" w:lineRule="auto"/>
        <w:rPr>
          <w:rFonts w:ascii="Times New Roman" w:hAnsi="Times New Roman" w:cs="Times New Roman"/>
          <w:sz w:val="24"/>
          <w:szCs w:val="24"/>
        </w:rPr>
      </w:pPr>
      <w:r w:rsidRPr="007D5951">
        <w:rPr>
          <w:rFonts w:ascii="Times New Roman" w:hAnsi="Times New Roman" w:cs="Times New Roman"/>
          <w:noProof/>
        </w:rPr>
        <mc:AlternateContent>
          <mc:Choice Requires="wps">
            <w:drawing>
              <wp:anchor distT="45720" distB="45720" distL="114300" distR="114300" simplePos="0" relativeHeight="251675648" behindDoc="0" locked="0" layoutInCell="1" allowOverlap="1" wp14:anchorId="0B28D194" wp14:editId="6E42337C">
                <wp:simplePos x="0" y="0"/>
                <wp:positionH relativeFrom="margin">
                  <wp:posOffset>0</wp:posOffset>
                </wp:positionH>
                <wp:positionV relativeFrom="margin">
                  <wp:posOffset>188595</wp:posOffset>
                </wp:positionV>
                <wp:extent cx="6048375" cy="266700"/>
                <wp:effectExtent l="0" t="0" r="28575" b="19050"/>
                <wp:wrapSquare wrapText="bothSides"/>
                <wp:docPr id="1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607C760A" w14:textId="584C663E"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N.5             MATERIALI E MEZZI</w:t>
                            </w:r>
                          </w:p>
                          <w:p w14:paraId="21C946C2" w14:textId="77777777" w:rsidR="00781131" w:rsidRDefault="00781131" w:rsidP="007811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28D194" id="_x0000_s1030" type="#_x0000_t202" style="position:absolute;margin-left:0;margin-top:14.85pt;width:476.25pt;height:21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">
                <v:textbox>
                  <w:txbxContent>
                    <w:p w14:paraId="607C760A" w14:textId="584C663E"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N.5             MATERIALI E MEZZI</w:t>
                      </w:r>
                    </w:p>
                    <w:p w14:paraId="21C946C2" w14:textId="77777777" w:rsidR="00781131" w:rsidRDefault="00781131" w:rsidP="00781131"/>
                  </w:txbxContent>
                </v:textbox>
                <w10:wrap type="square" anchorx="margin" anchory="margin"/>
              </v:shape>
            </w:pict>
          </mc:Fallback>
        </mc:AlternateContent>
      </w: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coordinamento delle azioni per il reperimento, l’impiego e la distribuzione delle risorse strumentali e finanziarie integrative necessarie per affrontare le criticità dell’evento.</w:t>
      </w:r>
    </w:p>
    <w:p w14:paraId="2C741863" w14:textId="1EF9F91B"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47406B5D" w14:textId="0D639AD7" w:rsidR="00781131" w:rsidRPr="007D5951" w:rsidRDefault="00781131" w:rsidP="00781131">
      <w:pPr>
        <w:spacing w:after="0" w:line="240" w:lineRule="auto"/>
        <w:rPr>
          <w:rFonts w:ascii="Times New Roman" w:hAnsi="Times New Roman" w:cs="Times New Roman"/>
          <w:b/>
          <w:bCs/>
          <w:sz w:val="24"/>
          <w:szCs w:val="24"/>
        </w:rPr>
      </w:pPr>
    </w:p>
    <w:p w14:paraId="4137EB98" w14:textId="3005628F"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VALUTAZIONE DELLE ESIGENZE</w:t>
      </w:r>
    </w:p>
    <w:p w14:paraId="5753C57A" w14:textId="49F86510"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Raccolta e organizzazione delle segnalazioni</w:t>
      </w:r>
    </w:p>
    <w:p w14:paraId="597C2EF8" w14:textId="04D5C604"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Valutazione delle richieste</w:t>
      </w:r>
    </w:p>
    <w:p w14:paraId="67A33645" w14:textId="77777777" w:rsidR="00781131" w:rsidRPr="007D5951" w:rsidRDefault="00781131" w:rsidP="00781131">
      <w:pPr>
        <w:spacing w:after="0" w:line="240" w:lineRule="auto"/>
        <w:rPr>
          <w:rFonts w:ascii="Times New Roman" w:hAnsi="Times New Roman" w:cs="Times New Roman"/>
          <w:b/>
          <w:bCs/>
          <w:sz w:val="24"/>
          <w:szCs w:val="24"/>
        </w:rPr>
      </w:pPr>
    </w:p>
    <w:p w14:paraId="40954E03" w14:textId="709F4AEF"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VERIFICA DISPONIBILITA’</w:t>
      </w:r>
    </w:p>
    <w:p w14:paraId="14D4BAEA" w14:textId="41A40A83"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Verifica della disponibilità delle risorse pubbliche</w:t>
      </w:r>
    </w:p>
    <w:p w14:paraId="55C9BAB9" w14:textId="633D17ED"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Verifica della disponibilità delle risorse private</w:t>
      </w:r>
    </w:p>
    <w:p w14:paraId="6F181AA9" w14:textId="6B4E2856" w:rsidR="00781131" w:rsidRPr="007D5951" w:rsidRDefault="00781131" w:rsidP="00781131">
      <w:pPr>
        <w:spacing w:after="0" w:line="240" w:lineRule="auto"/>
        <w:rPr>
          <w:rFonts w:ascii="Times New Roman" w:hAnsi="Times New Roman" w:cs="Times New Roman"/>
          <w:sz w:val="24"/>
          <w:szCs w:val="24"/>
        </w:rPr>
      </w:pPr>
    </w:p>
    <w:p w14:paraId="306E6ED1" w14:textId="10295621"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ACQUISIZIONI</w:t>
      </w:r>
    </w:p>
    <w:p w14:paraId="1CD9E976" w14:textId="57DE9CB8"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Preventivo di spesa</w:t>
      </w:r>
    </w:p>
    <w:p w14:paraId="0D79857F" w14:textId="1D112D90"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Proposta d’ordine</w:t>
      </w:r>
    </w:p>
    <w:p w14:paraId="370DBE29" w14:textId="1B29C75E"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Negoziazione</w:t>
      </w:r>
    </w:p>
    <w:p w14:paraId="2CD21813" w14:textId="66B1CACD" w:rsidR="00781131" w:rsidRPr="007D5951" w:rsidRDefault="00781131" w:rsidP="00781131">
      <w:pPr>
        <w:spacing w:after="0" w:line="240" w:lineRule="auto"/>
        <w:rPr>
          <w:rFonts w:ascii="Times New Roman" w:hAnsi="Times New Roman" w:cs="Times New Roman"/>
          <w:sz w:val="24"/>
          <w:szCs w:val="24"/>
        </w:rPr>
      </w:pPr>
    </w:p>
    <w:p w14:paraId="3D395B4A" w14:textId="65DF8214"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MESSA A DISPOSIZIONE DELLE RISORSE</w:t>
      </w:r>
    </w:p>
    <w:p w14:paraId="4A8E30A0" w14:textId="1B1BE696"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Conferimento risorse</w:t>
      </w:r>
    </w:p>
    <w:p w14:paraId="1869BF91" w14:textId="35F0A85F"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Movimento risorse</w:t>
      </w:r>
    </w:p>
    <w:p w14:paraId="3A833F32" w14:textId="2093AF3F"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Stoccaggio</w:t>
      </w:r>
    </w:p>
    <w:p w14:paraId="24C268D7" w14:textId="5AC65303" w:rsidR="00781131" w:rsidRPr="007D5951" w:rsidRDefault="00781131" w:rsidP="00781131">
      <w:pPr>
        <w:spacing w:after="0" w:line="240" w:lineRule="auto"/>
        <w:rPr>
          <w:rFonts w:ascii="Times New Roman" w:hAnsi="Times New Roman" w:cs="Times New Roman"/>
          <w:b/>
          <w:bCs/>
          <w:sz w:val="24"/>
          <w:szCs w:val="24"/>
        </w:rPr>
      </w:pPr>
    </w:p>
    <w:p w14:paraId="21C5F079" w14:textId="6451A1B3"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RECUPERO RISORSE</w:t>
      </w:r>
    </w:p>
    <w:p w14:paraId="384C5EA4" w14:textId="7E3C6221"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Inventario risorse residue</w:t>
      </w:r>
    </w:p>
    <w:p w14:paraId="361A24F0" w14:textId="47038C5B"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 operazioni di recupero e restituzione delle risorse impiegate</w:t>
      </w:r>
    </w:p>
    <w:p w14:paraId="7A99270F" w14:textId="0BD02CA2" w:rsidR="00781131" w:rsidRPr="007D5951" w:rsidRDefault="00781131" w:rsidP="00781131">
      <w:pPr>
        <w:spacing w:after="0" w:line="240" w:lineRule="auto"/>
        <w:ind w:left="360"/>
        <w:rPr>
          <w:rFonts w:ascii="Times New Roman" w:hAnsi="Times New Roman" w:cs="Times New Roman"/>
          <w:sz w:val="24"/>
          <w:szCs w:val="24"/>
        </w:rPr>
      </w:pPr>
    </w:p>
    <w:p w14:paraId="730D0F82" w14:textId="1F8211EB" w:rsidR="004850A6" w:rsidRPr="007D5951" w:rsidRDefault="004850A6" w:rsidP="00781131">
      <w:pPr>
        <w:pStyle w:val="Paragrafoelenco"/>
        <w:spacing w:after="0" w:line="240" w:lineRule="auto"/>
        <w:rPr>
          <w:rFonts w:ascii="Times New Roman" w:hAnsi="Times New Roman" w:cs="Times New Roman"/>
          <w:sz w:val="24"/>
          <w:szCs w:val="24"/>
        </w:rPr>
      </w:pPr>
    </w:p>
    <w:p w14:paraId="5BF621E3" w14:textId="0C7EE02D" w:rsidR="00781131" w:rsidRPr="007D5951" w:rsidRDefault="00781131" w:rsidP="00781131">
      <w:pPr>
        <w:pStyle w:val="Paragrafoelenco"/>
        <w:spacing w:after="0" w:line="240" w:lineRule="auto"/>
        <w:rPr>
          <w:rFonts w:ascii="Times New Roman" w:hAnsi="Times New Roman" w:cs="Times New Roman"/>
          <w:sz w:val="24"/>
          <w:szCs w:val="24"/>
        </w:rPr>
      </w:pPr>
    </w:p>
    <w:p w14:paraId="7A6AE899" w14:textId="6D5195AB" w:rsidR="00781131" w:rsidRPr="007D5951" w:rsidRDefault="00781131" w:rsidP="00781131">
      <w:pPr>
        <w:pStyle w:val="Paragrafoelenco"/>
        <w:spacing w:after="0" w:line="240" w:lineRule="auto"/>
        <w:rPr>
          <w:rFonts w:ascii="Times New Roman" w:hAnsi="Times New Roman" w:cs="Times New Roman"/>
          <w:sz w:val="24"/>
          <w:szCs w:val="24"/>
        </w:rPr>
      </w:pPr>
    </w:p>
    <w:p w14:paraId="6FA6D173" w14:textId="6DBE2A2D" w:rsidR="00781131" w:rsidRPr="007D5951" w:rsidRDefault="00781131" w:rsidP="00781131">
      <w:pPr>
        <w:pStyle w:val="Paragrafoelenco"/>
        <w:spacing w:after="0" w:line="240" w:lineRule="auto"/>
        <w:rPr>
          <w:rFonts w:ascii="Times New Roman" w:hAnsi="Times New Roman" w:cs="Times New Roman"/>
          <w:sz w:val="24"/>
          <w:szCs w:val="24"/>
        </w:rPr>
      </w:pPr>
    </w:p>
    <w:p w14:paraId="3364F4DD" w14:textId="43128725" w:rsidR="00781131" w:rsidRPr="007D5951" w:rsidRDefault="00781131" w:rsidP="00781131">
      <w:pPr>
        <w:pStyle w:val="Paragrafoelenco"/>
        <w:spacing w:after="0" w:line="240" w:lineRule="auto"/>
        <w:rPr>
          <w:rFonts w:ascii="Times New Roman" w:hAnsi="Times New Roman" w:cs="Times New Roman"/>
          <w:sz w:val="24"/>
          <w:szCs w:val="24"/>
        </w:rPr>
      </w:pPr>
    </w:p>
    <w:p w14:paraId="38D76D82" w14:textId="3B90F09D" w:rsidR="00781131" w:rsidRPr="007D5951" w:rsidRDefault="00781131" w:rsidP="00781131">
      <w:pPr>
        <w:pStyle w:val="Paragrafoelenco"/>
        <w:spacing w:after="0" w:line="240" w:lineRule="auto"/>
        <w:rPr>
          <w:rFonts w:ascii="Times New Roman" w:hAnsi="Times New Roman" w:cs="Times New Roman"/>
          <w:sz w:val="24"/>
          <w:szCs w:val="24"/>
        </w:rPr>
      </w:pPr>
    </w:p>
    <w:p w14:paraId="426B8F73" w14:textId="0556AEAC" w:rsidR="00781131" w:rsidRPr="007D5951" w:rsidRDefault="00781131" w:rsidP="00781131">
      <w:pPr>
        <w:pStyle w:val="Paragrafoelenco"/>
        <w:spacing w:after="0" w:line="240" w:lineRule="auto"/>
        <w:rPr>
          <w:rFonts w:ascii="Times New Roman" w:hAnsi="Times New Roman" w:cs="Times New Roman"/>
          <w:sz w:val="24"/>
          <w:szCs w:val="24"/>
        </w:rPr>
      </w:pPr>
    </w:p>
    <w:p w14:paraId="2E24D0D4" w14:textId="556C1C1F" w:rsidR="00781131" w:rsidRPr="007D5951" w:rsidRDefault="00781131" w:rsidP="00781131">
      <w:pPr>
        <w:pStyle w:val="Paragrafoelenco"/>
        <w:spacing w:after="0" w:line="240" w:lineRule="auto"/>
        <w:rPr>
          <w:rFonts w:ascii="Times New Roman" w:hAnsi="Times New Roman" w:cs="Times New Roman"/>
          <w:sz w:val="24"/>
          <w:szCs w:val="24"/>
        </w:rPr>
      </w:pPr>
    </w:p>
    <w:p w14:paraId="2F7FB990" w14:textId="51FE9D28" w:rsidR="00781131" w:rsidRPr="007D5951" w:rsidRDefault="00781131" w:rsidP="00781131">
      <w:pPr>
        <w:pStyle w:val="Paragrafoelenco"/>
        <w:spacing w:after="0" w:line="240" w:lineRule="auto"/>
        <w:rPr>
          <w:rFonts w:ascii="Times New Roman" w:hAnsi="Times New Roman" w:cs="Times New Roman"/>
          <w:sz w:val="24"/>
          <w:szCs w:val="24"/>
        </w:rPr>
      </w:pPr>
    </w:p>
    <w:p w14:paraId="2FDFEB30" w14:textId="3C4E5A3E" w:rsidR="00781131" w:rsidRPr="007D5951" w:rsidRDefault="00781131" w:rsidP="00781131">
      <w:pPr>
        <w:pStyle w:val="Paragrafoelenco"/>
        <w:spacing w:after="0" w:line="240" w:lineRule="auto"/>
        <w:rPr>
          <w:rFonts w:ascii="Times New Roman" w:hAnsi="Times New Roman" w:cs="Times New Roman"/>
          <w:sz w:val="24"/>
          <w:szCs w:val="24"/>
        </w:rPr>
      </w:pPr>
    </w:p>
    <w:p w14:paraId="24E8D324" w14:textId="12F8E505" w:rsidR="00781131" w:rsidRPr="007D5951" w:rsidRDefault="00781131" w:rsidP="00781131">
      <w:pPr>
        <w:pStyle w:val="Paragrafoelenco"/>
        <w:spacing w:after="0" w:line="240" w:lineRule="auto"/>
        <w:rPr>
          <w:rFonts w:ascii="Times New Roman" w:hAnsi="Times New Roman" w:cs="Times New Roman"/>
          <w:sz w:val="24"/>
          <w:szCs w:val="24"/>
        </w:rPr>
      </w:pPr>
    </w:p>
    <w:p w14:paraId="7176BB98" w14:textId="4F880EEC" w:rsidR="00781131" w:rsidRPr="007D5951" w:rsidRDefault="00781131" w:rsidP="00781131">
      <w:pPr>
        <w:pStyle w:val="Paragrafoelenco"/>
        <w:spacing w:after="0" w:line="240" w:lineRule="auto"/>
        <w:rPr>
          <w:rFonts w:ascii="Times New Roman" w:hAnsi="Times New Roman" w:cs="Times New Roman"/>
          <w:sz w:val="24"/>
          <w:szCs w:val="24"/>
        </w:rPr>
      </w:pPr>
    </w:p>
    <w:p w14:paraId="05C68ED6" w14:textId="2D625813" w:rsidR="00781131" w:rsidRPr="007D5951" w:rsidRDefault="00781131" w:rsidP="00781131">
      <w:pPr>
        <w:pStyle w:val="Paragrafoelenco"/>
        <w:spacing w:after="0" w:line="240" w:lineRule="auto"/>
        <w:rPr>
          <w:rFonts w:ascii="Times New Roman" w:hAnsi="Times New Roman" w:cs="Times New Roman"/>
          <w:sz w:val="24"/>
          <w:szCs w:val="24"/>
        </w:rPr>
      </w:pPr>
    </w:p>
    <w:p w14:paraId="30D98A73" w14:textId="24A12470" w:rsidR="00781131" w:rsidRPr="007D5951" w:rsidRDefault="00781131" w:rsidP="00781131">
      <w:pPr>
        <w:pStyle w:val="Paragrafoelenco"/>
        <w:spacing w:after="0" w:line="240" w:lineRule="auto"/>
        <w:rPr>
          <w:rFonts w:ascii="Times New Roman" w:hAnsi="Times New Roman" w:cs="Times New Roman"/>
          <w:sz w:val="24"/>
          <w:szCs w:val="24"/>
        </w:rPr>
      </w:pPr>
    </w:p>
    <w:p w14:paraId="54FF9B2D" w14:textId="6CF0F9EB" w:rsidR="00781131" w:rsidRPr="007D5951" w:rsidRDefault="00781131" w:rsidP="00781131">
      <w:pPr>
        <w:pStyle w:val="Paragrafoelenco"/>
        <w:spacing w:after="0" w:line="240" w:lineRule="auto"/>
        <w:rPr>
          <w:rFonts w:ascii="Times New Roman" w:hAnsi="Times New Roman" w:cs="Times New Roman"/>
          <w:sz w:val="24"/>
          <w:szCs w:val="24"/>
        </w:rPr>
      </w:pPr>
    </w:p>
    <w:p w14:paraId="73B08DC6" w14:textId="573BEA3A" w:rsidR="00781131" w:rsidRPr="007D5951" w:rsidRDefault="00781131" w:rsidP="00781131">
      <w:pPr>
        <w:pStyle w:val="Paragrafoelenco"/>
        <w:spacing w:after="0" w:line="240" w:lineRule="auto"/>
        <w:rPr>
          <w:rFonts w:ascii="Times New Roman" w:hAnsi="Times New Roman" w:cs="Times New Roman"/>
          <w:sz w:val="24"/>
          <w:szCs w:val="24"/>
        </w:rPr>
      </w:pPr>
    </w:p>
    <w:p w14:paraId="3095924E" w14:textId="751A8F01" w:rsidR="00781131" w:rsidRPr="007D5951" w:rsidRDefault="00781131" w:rsidP="00781131">
      <w:pPr>
        <w:pStyle w:val="Paragrafoelenco"/>
        <w:spacing w:after="0" w:line="240" w:lineRule="auto"/>
        <w:rPr>
          <w:rFonts w:ascii="Times New Roman" w:hAnsi="Times New Roman" w:cs="Times New Roman"/>
          <w:sz w:val="24"/>
          <w:szCs w:val="24"/>
        </w:rPr>
      </w:pPr>
    </w:p>
    <w:p w14:paraId="16ECFCF2" w14:textId="13692F61" w:rsidR="00781131" w:rsidRPr="007D5951" w:rsidRDefault="00781131" w:rsidP="00781131">
      <w:pPr>
        <w:pStyle w:val="Paragrafoelenco"/>
        <w:spacing w:after="0" w:line="240" w:lineRule="auto"/>
        <w:rPr>
          <w:rFonts w:ascii="Times New Roman" w:hAnsi="Times New Roman" w:cs="Times New Roman"/>
          <w:sz w:val="24"/>
          <w:szCs w:val="24"/>
        </w:rPr>
      </w:pPr>
    </w:p>
    <w:p w14:paraId="3CFD8A5C" w14:textId="3C36E195" w:rsidR="00781131" w:rsidRPr="007D5951" w:rsidRDefault="00781131" w:rsidP="00781131">
      <w:pPr>
        <w:pStyle w:val="Paragrafoelenco"/>
        <w:spacing w:after="0" w:line="240" w:lineRule="auto"/>
        <w:rPr>
          <w:rFonts w:ascii="Times New Roman" w:hAnsi="Times New Roman" w:cs="Times New Roman"/>
          <w:sz w:val="24"/>
          <w:szCs w:val="24"/>
        </w:rPr>
      </w:pPr>
    </w:p>
    <w:p w14:paraId="6F1A7652" w14:textId="653A1D5A" w:rsidR="00781131" w:rsidRPr="007D5951" w:rsidRDefault="00781131" w:rsidP="00781131">
      <w:pPr>
        <w:pStyle w:val="Paragrafoelenco"/>
        <w:spacing w:after="0" w:line="240" w:lineRule="auto"/>
        <w:rPr>
          <w:rFonts w:ascii="Times New Roman" w:hAnsi="Times New Roman" w:cs="Times New Roman"/>
          <w:sz w:val="24"/>
          <w:szCs w:val="24"/>
        </w:rPr>
      </w:pPr>
    </w:p>
    <w:p w14:paraId="0184DF63" w14:textId="617A9CB3" w:rsidR="00781131" w:rsidRPr="007D5951" w:rsidRDefault="00781131" w:rsidP="00781131">
      <w:pPr>
        <w:pStyle w:val="Paragrafoelenco"/>
        <w:spacing w:after="0" w:line="240" w:lineRule="auto"/>
        <w:rPr>
          <w:rFonts w:ascii="Times New Roman" w:hAnsi="Times New Roman" w:cs="Times New Roman"/>
          <w:sz w:val="24"/>
          <w:szCs w:val="24"/>
        </w:rPr>
      </w:pPr>
    </w:p>
    <w:p w14:paraId="37DA60A9" w14:textId="1054BC2A" w:rsidR="00781131" w:rsidRPr="007D5951" w:rsidRDefault="00781131" w:rsidP="00781131">
      <w:pPr>
        <w:spacing w:after="0" w:line="240" w:lineRule="auto"/>
        <w:rPr>
          <w:rFonts w:ascii="Times New Roman" w:hAnsi="Times New Roman" w:cs="Times New Roman"/>
          <w:sz w:val="24"/>
          <w:szCs w:val="24"/>
        </w:rPr>
      </w:pPr>
    </w:p>
    <w:p w14:paraId="39D085A0" w14:textId="77777777" w:rsidR="004A3A3A" w:rsidRDefault="004A3A3A" w:rsidP="00781131">
      <w:pPr>
        <w:spacing w:after="0" w:line="240" w:lineRule="auto"/>
        <w:rPr>
          <w:rFonts w:ascii="Times New Roman" w:hAnsi="Times New Roman" w:cs="Times New Roman"/>
          <w:b/>
          <w:bCs/>
          <w:sz w:val="24"/>
          <w:szCs w:val="24"/>
        </w:rPr>
      </w:pPr>
    </w:p>
    <w:p w14:paraId="180B9B57" w14:textId="3FB264C4" w:rsidR="00781131" w:rsidRPr="007D5951" w:rsidRDefault="004A3A3A" w:rsidP="00781131">
      <w:pPr>
        <w:spacing w:after="0" w:line="240" w:lineRule="auto"/>
        <w:rPr>
          <w:rFonts w:ascii="Times New Roman" w:hAnsi="Times New Roman" w:cs="Times New Roman"/>
          <w:sz w:val="24"/>
          <w:szCs w:val="24"/>
        </w:rPr>
      </w:pPr>
      <w:r w:rsidRPr="007D5951">
        <w:rPr>
          <w:rFonts w:ascii="Times New Roman" w:hAnsi="Times New Roman" w:cs="Times New Roman"/>
          <w:noProof/>
        </w:rPr>
        <mc:AlternateContent>
          <mc:Choice Requires="wps">
            <w:drawing>
              <wp:anchor distT="45720" distB="45720" distL="114300" distR="114300" simplePos="0" relativeHeight="251677696" behindDoc="0" locked="0" layoutInCell="1" allowOverlap="1" wp14:anchorId="6BE2F63D" wp14:editId="26E0E2A9">
                <wp:simplePos x="0" y="0"/>
                <wp:positionH relativeFrom="margin">
                  <wp:posOffset>-66675</wp:posOffset>
                </wp:positionH>
                <wp:positionV relativeFrom="margin">
                  <wp:posOffset>190500</wp:posOffset>
                </wp:positionV>
                <wp:extent cx="6048375" cy="266700"/>
                <wp:effectExtent l="0" t="0" r="28575" b="19050"/>
                <wp:wrapSquare wrapText="bothSides"/>
                <wp:docPr id="1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702E84CC" w14:textId="5DE2332B"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N.6             TRASPORTI CIRCOLAZIONE E VIABILITA’</w:t>
                            </w:r>
                          </w:p>
                          <w:p w14:paraId="43A97D9F" w14:textId="77777777" w:rsidR="00781131" w:rsidRDefault="00781131" w:rsidP="007811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2F63D" id="_x0000_s1031" type="#_x0000_t202" style="position:absolute;margin-left:-5.25pt;margin-top:15pt;width:476.25pt;height:21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">
                <v:textbox>
                  <w:txbxContent>
                    <w:p w14:paraId="702E84CC" w14:textId="5DE2332B"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N.6             TRASPORTI CIRCOLAZIONE E VIABILITA’</w:t>
                      </w:r>
                    </w:p>
                    <w:p w14:paraId="43A97D9F" w14:textId="77777777" w:rsidR="00781131" w:rsidRDefault="00781131" w:rsidP="00781131"/>
                  </w:txbxContent>
                </v:textbox>
                <w10:wrap type="square" anchorx="margin" anchory="margin"/>
              </v:shape>
            </w:pict>
          </mc:Fallback>
        </mc:AlternateContent>
      </w:r>
      <w:r w:rsidR="00781131" w:rsidRPr="007D5951">
        <w:rPr>
          <w:rFonts w:ascii="Times New Roman" w:hAnsi="Times New Roman" w:cs="Times New Roman"/>
          <w:b/>
          <w:bCs/>
          <w:sz w:val="24"/>
          <w:szCs w:val="24"/>
        </w:rPr>
        <w:t>Obiettivo:</w:t>
      </w:r>
      <w:r w:rsidR="00781131" w:rsidRPr="007D5951">
        <w:rPr>
          <w:rFonts w:ascii="Times New Roman" w:hAnsi="Times New Roman" w:cs="Times New Roman"/>
          <w:sz w:val="24"/>
          <w:szCs w:val="24"/>
        </w:rPr>
        <w:t xml:space="preserve"> coordinamento e razionalizzazione delle attività di trasporto, circolazione e viabilità attraverso la raccolta, l’analisi, la valutazione e la diffusione delle informazioni.</w:t>
      </w:r>
    </w:p>
    <w:p w14:paraId="3868D255" w14:textId="77118250"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165B1C7B" w14:textId="40604BE9" w:rsidR="00781131" w:rsidRPr="007D5951" w:rsidRDefault="00781131" w:rsidP="00781131">
      <w:pPr>
        <w:spacing w:after="0" w:line="240" w:lineRule="auto"/>
        <w:rPr>
          <w:rFonts w:ascii="Times New Roman" w:hAnsi="Times New Roman" w:cs="Times New Roman"/>
          <w:b/>
          <w:bCs/>
          <w:sz w:val="24"/>
          <w:szCs w:val="24"/>
        </w:rPr>
      </w:pPr>
    </w:p>
    <w:p w14:paraId="494D1072" w14:textId="025E2AE8"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VERIFICA E MONITORAGGIO DEL SISTEMA VIARIO</w:t>
      </w:r>
    </w:p>
    <w:p w14:paraId="68139196" w14:textId="5B301676"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Predisposizione/integrazione dei sistemi di monitoraggio viario</w:t>
      </w:r>
    </w:p>
    <w:p w14:paraId="5EDA8FB2" w14:textId="1CBEFAD9"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Individuazione degli itinerari a rischio</w:t>
      </w:r>
    </w:p>
    <w:p w14:paraId="001D53B6" w14:textId="26796732"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Individuazione degli itinerari alternativi</w:t>
      </w:r>
    </w:p>
    <w:p w14:paraId="08CC3866" w14:textId="14B4E993"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Individuazione delle vie preferenziali per il soccorso</w:t>
      </w:r>
    </w:p>
    <w:p w14:paraId="7B716F03" w14:textId="3D5E96B6"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Individuazione delle vie preferenziali per l’evacuazione</w:t>
      </w:r>
    </w:p>
    <w:p w14:paraId="50C046ED" w14:textId="0F7F6440"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Valutazione delle caratteristiche del traffico e della mobilità</w:t>
      </w:r>
    </w:p>
    <w:p w14:paraId="6D42124F" w14:textId="2C60CD73" w:rsidR="00781131" w:rsidRPr="007D5951" w:rsidRDefault="00781131" w:rsidP="00781131">
      <w:pPr>
        <w:spacing w:after="0" w:line="240" w:lineRule="auto"/>
        <w:rPr>
          <w:rFonts w:ascii="Times New Roman" w:hAnsi="Times New Roman" w:cs="Times New Roman"/>
          <w:sz w:val="24"/>
          <w:szCs w:val="24"/>
        </w:rPr>
      </w:pPr>
    </w:p>
    <w:p w14:paraId="3F25C945" w14:textId="1E8019AF"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ORGANIZZAZIONE SISTEMA VIARIO</w:t>
      </w:r>
    </w:p>
    <w:p w14:paraId="7AA494C0" w14:textId="184561E7"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Regolazione della circolazione e segnaletica</w:t>
      </w:r>
    </w:p>
    <w:p w14:paraId="14B5AC88" w14:textId="149285F3"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Reperimento e diffusione informazioni sulla viabilità</w:t>
      </w:r>
    </w:p>
    <w:p w14:paraId="584ED268" w14:textId="060839B5"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negli interventi di messa in sicurezza</w:t>
      </w:r>
    </w:p>
    <w:p w14:paraId="234A5C5E" w14:textId="300587E4"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negli interventi di ripristino della viabilità</w:t>
      </w:r>
    </w:p>
    <w:p w14:paraId="72F14157" w14:textId="4AC0029E"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alle aree di ammassamento, sosta e movimentazione</w:t>
      </w:r>
    </w:p>
    <w:p w14:paraId="1BDDBB35" w14:textId="703EFCB9" w:rsidR="00781131" w:rsidRPr="007D5951" w:rsidRDefault="00781131" w:rsidP="00781131">
      <w:pPr>
        <w:spacing w:after="0" w:line="240" w:lineRule="auto"/>
        <w:rPr>
          <w:rFonts w:ascii="Times New Roman" w:hAnsi="Times New Roman" w:cs="Times New Roman"/>
          <w:sz w:val="24"/>
          <w:szCs w:val="24"/>
        </w:rPr>
      </w:pPr>
    </w:p>
    <w:p w14:paraId="785514D4" w14:textId="3A550E02" w:rsidR="004850A6" w:rsidRPr="007D5951" w:rsidRDefault="004A3A3A" w:rsidP="00781131">
      <w:pPr>
        <w:spacing w:after="0" w:line="240" w:lineRule="auto"/>
        <w:rPr>
          <w:rFonts w:ascii="Times New Roman" w:hAnsi="Times New Roman" w:cs="Times New Roman"/>
          <w:sz w:val="24"/>
          <w:szCs w:val="24"/>
        </w:rPr>
      </w:pPr>
      <w:r w:rsidRPr="007D5951">
        <w:rPr>
          <w:rFonts w:ascii="Times New Roman" w:hAnsi="Times New Roman" w:cs="Times New Roman"/>
          <w:noProof/>
        </w:rPr>
        <mc:AlternateContent>
          <mc:Choice Requires="wps">
            <w:drawing>
              <wp:anchor distT="45720" distB="45720" distL="114300" distR="114300" simplePos="0" relativeHeight="251679744" behindDoc="0" locked="0" layoutInCell="1" allowOverlap="1" wp14:anchorId="05C44854" wp14:editId="5624034D">
                <wp:simplePos x="0" y="0"/>
                <wp:positionH relativeFrom="margin">
                  <wp:posOffset>0</wp:posOffset>
                </wp:positionH>
                <wp:positionV relativeFrom="margin">
                  <wp:posOffset>4431665</wp:posOffset>
                </wp:positionV>
                <wp:extent cx="6048375" cy="266700"/>
                <wp:effectExtent l="0" t="0" r="28575" b="19050"/>
                <wp:wrapSquare wrapText="bothSides"/>
                <wp:docPr id="1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3B3F1D76" w14:textId="31258CB5"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N.7             TELECOMUNICAZIONI</w:t>
                            </w:r>
                          </w:p>
                          <w:p w14:paraId="7F5A1500" w14:textId="77777777" w:rsidR="00781131" w:rsidRDefault="00781131" w:rsidP="007811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C44854" id="_x0000_s1032" type="#_x0000_t202" style="position:absolute;margin-left:0;margin-top:348.95pt;width:476.25pt;height:21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">
                <v:textbox>
                  <w:txbxContent>
                    <w:p w14:paraId="3B3F1D76" w14:textId="31258CB5" w:rsidR="00781131" w:rsidRPr="004A3A3A" w:rsidRDefault="00781131" w:rsidP="00781131">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N.7             TELECOMUNICAZIONI</w:t>
                      </w:r>
                    </w:p>
                    <w:p w14:paraId="7F5A1500" w14:textId="77777777" w:rsidR="00781131" w:rsidRDefault="00781131" w:rsidP="00781131"/>
                  </w:txbxContent>
                </v:textbox>
                <w10:wrap type="square" anchorx="margin" anchory="margin"/>
              </v:shape>
            </w:pict>
          </mc:Fallback>
        </mc:AlternateContent>
      </w:r>
    </w:p>
    <w:p w14:paraId="34933703" w14:textId="618EB225" w:rsidR="004850A6" w:rsidRPr="007D5951" w:rsidRDefault="004850A6" w:rsidP="00781131">
      <w:pPr>
        <w:spacing w:after="0" w:line="240" w:lineRule="auto"/>
        <w:rPr>
          <w:rFonts w:ascii="Times New Roman" w:hAnsi="Times New Roman" w:cs="Times New Roman"/>
          <w:sz w:val="24"/>
          <w:szCs w:val="24"/>
        </w:rPr>
      </w:pPr>
    </w:p>
    <w:p w14:paraId="7E5971C5" w14:textId="66C32A1E" w:rsidR="004850A6" w:rsidRPr="007D5951" w:rsidRDefault="00781131" w:rsidP="00781131">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Obiettivo:</w:t>
      </w:r>
      <w:r w:rsidRPr="007D5951">
        <w:rPr>
          <w:rFonts w:ascii="Times New Roman" w:hAnsi="Times New Roman" w:cs="Times New Roman"/>
          <w:sz w:val="24"/>
          <w:szCs w:val="24"/>
        </w:rPr>
        <w:t xml:space="preserve"> coordinamento delle attività di verifica dell’efficienza della rete di telecomunicazione e predisposizione di una rete di telecomunicazione alternativa non vulnerabile al fine di garantire le comunicazioni con e nella zona interessata all’evento.</w:t>
      </w:r>
    </w:p>
    <w:p w14:paraId="72186F9D" w14:textId="48F0C61F"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7BB59579" w14:textId="00343288" w:rsidR="00781131" w:rsidRPr="007D5951" w:rsidRDefault="00781131" w:rsidP="00781131">
      <w:pPr>
        <w:spacing w:after="0" w:line="240" w:lineRule="auto"/>
        <w:rPr>
          <w:rFonts w:ascii="Times New Roman" w:hAnsi="Times New Roman" w:cs="Times New Roman"/>
          <w:b/>
          <w:bCs/>
          <w:sz w:val="24"/>
          <w:szCs w:val="24"/>
        </w:rPr>
      </w:pPr>
    </w:p>
    <w:p w14:paraId="6D832A59" w14:textId="1DD59E20"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VERIFICA E MONITORAGGIO RETI</w:t>
      </w:r>
    </w:p>
    <w:p w14:paraId="7FA15A9F" w14:textId="62FCF7C8"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Verifica dell’efficienza delle reti di telefonia fissa</w:t>
      </w:r>
    </w:p>
    <w:p w14:paraId="66CC743B" w14:textId="5C2B3775" w:rsidR="00781131" w:rsidRPr="007D5951" w:rsidRDefault="00781131" w:rsidP="00781131">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Verifica dell’efficienza delle reti di telefonia mobile</w:t>
      </w:r>
    </w:p>
    <w:p w14:paraId="0EB681CA" w14:textId="0F30B3E1"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Ricezione segnalazioni di disservizio</w:t>
      </w:r>
    </w:p>
    <w:p w14:paraId="5A7178E2" w14:textId="4A39F195" w:rsidR="00781131" w:rsidRPr="007D5951" w:rsidRDefault="00781131" w:rsidP="00781131">
      <w:pPr>
        <w:spacing w:after="0" w:line="240" w:lineRule="auto"/>
        <w:rPr>
          <w:rFonts w:ascii="Times New Roman" w:hAnsi="Times New Roman" w:cs="Times New Roman"/>
          <w:sz w:val="24"/>
          <w:szCs w:val="24"/>
        </w:rPr>
      </w:pPr>
    </w:p>
    <w:p w14:paraId="4A7382F2" w14:textId="289D0BEF"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GARANZIA DELLE COMUNICAZIONI INTERNE</w:t>
      </w:r>
    </w:p>
    <w:p w14:paraId="2BDF8E8A" w14:textId="1287F443"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Definizione delle modalità operative (gerarchie di accesso, protocolli operativi)</w:t>
      </w:r>
    </w:p>
    <w:p w14:paraId="501DF22D" w14:textId="2611C79F"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Predisposizione/integrazione delle reti di telecomunicazione alternativa non vulnerabile</w:t>
      </w:r>
    </w:p>
    <w:p w14:paraId="1323D935" w14:textId="771AD735"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Attivazione radio</w:t>
      </w:r>
    </w:p>
    <w:p w14:paraId="5BBF027D" w14:textId="69F8F372"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sistema radio integrato</w:t>
      </w:r>
    </w:p>
    <w:p w14:paraId="0EA03F66" w14:textId="3C6385D8"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sistema satellitare</w:t>
      </w:r>
    </w:p>
    <w:p w14:paraId="511293DF" w14:textId="6B6D80B4"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Ricerca di alternative di instradamento delle comunicazioni</w:t>
      </w:r>
    </w:p>
    <w:p w14:paraId="62EF57CC" w14:textId="616D0293" w:rsidR="00781131" w:rsidRPr="007D5951" w:rsidRDefault="00781131" w:rsidP="00781131">
      <w:pPr>
        <w:spacing w:after="0" w:line="240" w:lineRule="auto"/>
        <w:rPr>
          <w:rFonts w:ascii="Times New Roman" w:hAnsi="Times New Roman" w:cs="Times New Roman"/>
          <w:sz w:val="24"/>
          <w:szCs w:val="24"/>
        </w:rPr>
      </w:pPr>
    </w:p>
    <w:p w14:paraId="457D6A8E" w14:textId="19901255" w:rsidR="00781131" w:rsidRPr="007D5951" w:rsidRDefault="00781131"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RIATTIVAZIONE COMUNICAZIONI ESTERNE</w:t>
      </w:r>
    </w:p>
    <w:p w14:paraId="471BFDBA" w14:textId="29371994"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Attivazione di un servizio provvisorio nelle aree colpite</w:t>
      </w:r>
    </w:p>
    <w:p w14:paraId="41DD048E" w14:textId="797883EF" w:rsidR="00781131" w:rsidRPr="007D5951" w:rsidRDefault="00781131" w:rsidP="00781131">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Supporto alla riattivazione di telefonia fissa e mobile</w:t>
      </w:r>
    </w:p>
    <w:p w14:paraId="4F5DED57" w14:textId="14A712CC" w:rsidR="00781131" w:rsidRPr="007D5951" w:rsidRDefault="00781131" w:rsidP="00781131">
      <w:pPr>
        <w:spacing w:after="0" w:line="240" w:lineRule="auto"/>
        <w:rPr>
          <w:rFonts w:ascii="Times New Roman" w:hAnsi="Times New Roman" w:cs="Times New Roman"/>
          <w:sz w:val="24"/>
          <w:szCs w:val="24"/>
        </w:rPr>
      </w:pPr>
    </w:p>
    <w:p w14:paraId="22F59515" w14:textId="77777777" w:rsidR="004A3A3A" w:rsidRDefault="004A3A3A" w:rsidP="00781131">
      <w:pPr>
        <w:spacing w:after="0" w:line="240" w:lineRule="auto"/>
        <w:rPr>
          <w:rFonts w:ascii="Times New Roman" w:hAnsi="Times New Roman" w:cs="Times New Roman"/>
          <w:sz w:val="24"/>
          <w:szCs w:val="24"/>
        </w:rPr>
      </w:pPr>
    </w:p>
    <w:p w14:paraId="396DF1DE" w14:textId="2CC818E3" w:rsidR="004A3A3A" w:rsidRDefault="004A3A3A" w:rsidP="00781131">
      <w:pPr>
        <w:spacing w:after="0" w:line="240" w:lineRule="auto"/>
        <w:rPr>
          <w:rFonts w:ascii="Times New Roman" w:hAnsi="Times New Roman" w:cs="Times New Roman"/>
          <w:sz w:val="24"/>
          <w:szCs w:val="24"/>
        </w:rPr>
      </w:pPr>
    </w:p>
    <w:p w14:paraId="096209EF" w14:textId="3E9F8946" w:rsidR="004A3A3A" w:rsidRDefault="004A3A3A" w:rsidP="00781131">
      <w:pPr>
        <w:spacing w:after="0" w:line="240" w:lineRule="auto"/>
        <w:rPr>
          <w:rFonts w:ascii="Times New Roman" w:hAnsi="Times New Roman" w:cs="Times New Roman"/>
          <w:b/>
          <w:bCs/>
          <w:sz w:val="24"/>
          <w:szCs w:val="24"/>
        </w:rPr>
      </w:pPr>
      <w:r w:rsidRPr="007D5951">
        <w:rPr>
          <w:rFonts w:ascii="Times New Roman" w:hAnsi="Times New Roman" w:cs="Times New Roman"/>
          <w:noProof/>
        </w:rPr>
        <mc:AlternateContent>
          <mc:Choice Requires="wps">
            <w:drawing>
              <wp:anchor distT="45720" distB="45720" distL="114300" distR="114300" simplePos="0" relativeHeight="251681792" behindDoc="0" locked="0" layoutInCell="1" allowOverlap="1" wp14:anchorId="2847D4C9" wp14:editId="5641A776">
                <wp:simplePos x="0" y="0"/>
                <wp:positionH relativeFrom="margin">
                  <wp:posOffset>-9525</wp:posOffset>
                </wp:positionH>
                <wp:positionV relativeFrom="margin">
                  <wp:posOffset>388620</wp:posOffset>
                </wp:positionV>
                <wp:extent cx="6048375" cy="266700"/>
                <wp:effectExtent l="0" t="0" r="28575" b="19050"/>
                <wp:wrapSquare wrapText="bothSides"/>
                <wp:docPr id="1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35E89AFA" w14:textId="46720459" w:rsidR="004F4B8D" w:rsidRPr="004A3A3A" w:rsidRDefault="004F4B8D" w:rsidP="004F4B8D">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N.8             SERVIZI ESSENZIALI</w:t>
                            </w:r>
                          </w:p>
                          <w:p w14:paraId="378E4283" w14:textId="77777777" w:rsidR="004F4B8D" w:rsidRDefault="004F4B8D" w:rsidP="004F4B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47D4C9" id="_x0000_s1033" type="#_x0000_t202" style="position:absolute;margin-left:-.75pt;margin-top:30.6pt;width:476.25pt;height:21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">
                <v:textbox>
                  <w:txbxContent>
                    <w:p w14:paraId="35E89AFA" w14:textId="46720459" w:rsidR="004F4B8D" w:rsidRPr="004A3A3A" w:rsidRDefault="004F4B8D" w:rsidP="004F4B8D">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N.8             SERVIZI ESSENZIALI</w:t>
                      </w:r>
                    </w:p>
                    <w:p w14:paraId="378E4283" w14:textId="77777777" w:rsidR="004F4B8D" w:rsidRDefault="004F4B8D" w:rsidP="004F4B8D"/>
                  </w:txbxContent>
                </v:textbox>
                <w10:wrap type="square" anchorx="margin" anchory="margin"/>
              </v:shape>
            </w:pict>
          </mc:Fallback>
        </mc:AlternateContent>
      </w:r>
    </w:p>
    <w:p w14:paraId="1945683F" w14:textId="082623A7" w:rsidR="004850A6" w:rsidRPr="007D5951" w:rsidRDefault="004F4B8D" w:rsidP="00781131">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coordinamento delle attività svolte a garantire il pronto intervento ed il ripristino della fornitura dei servizi essenziali e delle reti tecnologiche</w:t>
      </w:r>
    </w:p>
    <w:p w14:paraId="564BB469" w14:textId="58B77E6B" w:rsidR="004F4B8D" w:rsidRPr="007D5951" w:rsidRDefault="004F4B8D"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16C195B2" w14:textId="0C4E6AB1" w:rsidR="004F4B8D" w:rsidRPr="007D5951" w:rsidRDefault="004F4B8D" w:rsidP="00781131">
      <w:pPr>
        <w:spacing w:after="0" w:line="240" w:lineRule="auto"/>
        <w:rPr>
          <w:rFonts w:ascii="Times New Roman" w:hAnsi="Times New Roman" w:cs="Times New Roman"/>
          <w:b/>
          <w:bCs/>
          <w:sz w:val="24"/>
          <w:szCs w:val="24"/>
        </w:rPr>
      </w:pPr>
    </w:p>
    <w:p w14:paraId="4717774C" w14:textId="218B22E8" w:rsidR="004F4B8D" w:rsidRPr="007D5951" w:rsidRDefault="004F4B8D"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RIPRISTINO FORNITURA SERVIZI</w:t>
      </w:r>
    </w:p>
    <w:p w14:paraId="71C6E9CE" w14:textId="03EE4A32"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Garanzia del rapporto costante con le società e le aziende di servizio pubbliche e private</w:t>
      </w:r>
    </w:p>
    <w:p w14:paraId="67A10D32" w14:textId="6D3B2715"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Comunicazione delle interruzioni della fornitura</w:t>
      </w:r>
    </w:p>
    <w:p w14:paraId="115752A2" w14:textId="1D516D98"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 pronto intervento</w:t>
      </w:r>
    </w:p>
    <w:p w14:paraId="57E62E98" w14:textId="69AC5A77"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della messa in sicurezza</w:t>
      </w:r>
    </w:p>
    <w:p w14:paraId="1417656B" w14:textId="372B9D98"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delle bonifiche ambientali generate dalla disfunzione dei servizi</w:t>
      </w:r>
    </w:p>
    <w:p w14:paraId="254A2EA8" w14:textId="77777777" w:rsidR="004F4B8D" w:rsidRPr="007D5951" w:rsidRDefault="004F4B8D" w:rsidP="00781131">
      <w:pPr>
        <w:spacing w:after="0" w:line="240" w:lineRule="auto"/>
        <w:rPr>
          <w:rFonts w:ascii="Times New Roman" w:hAnsi="Times New Roman" w:cs="Times New Roman"/>
          <w:b/>
          <w:bCs/>
          <w:sz w:val="24"/>
          <w:szCs w:val="24"/>
        </w:rPr>
      </w:pPr>
    </w:p>
    <w:p w14:paraId="03D43F2D" w14:textId="75B97D1D" w:rsidR="004F4B8D" w:rsidRPr="007D5951" w:rsidRDefault="004F4B8D"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FORNITURA SERVIZI ASSISTENZA ALLA POPOLAZIONE</w:t>
      </w:r>
    </w:p>
    <w:p w14:paraId="6FE93C6D" w14:textId="58F69412" w:rsidR="004850A6"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della fornitura per l’allestimento delle aree per la dotazione degli edifici da destinare all’assistenza della popolazione evacuata</w:t>
      </w:r>
    </w:p>
    <w:p w14:paraId="069B613E" w14:textId="2C350C00" w:rsidR="004F4B8D" w:rsidRPr="007D5951" w:rsidRDefault="004F4B8D" w:rsidP="004F4B8D">
      <w:pPr>
        <w:spacing w:after="0" w:line="240" w:lineRule="auto"/>
        <w:rPr>
          <w:rFonts w:ascii="Times New Roman" w:hAnsi="Times New Roman" w:cs="Times New Roman"/>
          <w:sz w:val="24"/>
          <w:szCs w:val="24"/>
        </w:rPr>
      </w:pPr>
    </w:p>
    <w:p w14:paraId="03FE59E8" w14:textId="0F029800" w:rsidR="004A3A3A" w:rsidRPr="004A3A3A" w:rsidRDefault="004A3A3A" w:rsidP="004F4B8D">
      <w:pPr>
        <w:spacing w:after="0" w:line="240" w:lineRule="auto"/>
        <w:rPr>
          <w:rFonts w:ascii="Times New Roman" w:hAnsi="Times New Roman" w:cs="Times New Roman"/>
          <w:sz w:val="24"/>
          <w:szCs w:val="24"/>
        </w:rPr>
      </w:pPr>
    </w:p>
    <w:p w14:paraId="2DCA12F2" w14:textId="718DF7C3" w:rsidR="004A3A3A" w:rsidRDefault="004A3A3A" w:rsidP="004F4B8D">
      <w:pPr>
        <w:spacing w:after="0" w:line="240" w:lineRule="auto"/>
        <w:rPr>
          <w:rFonts w:ascii="Times New Roman" w:hAnsi="Times New Roman" w:cs="Times New Roman"/>
          <w:b/>
          <w:bCs/>
          <w:sz w:val="24"/>
          <w:szCs w:val="24"/>
        </w:rPr>
      </w:pPr>
      <w:r w:rsidRPr="007D5951">
        <w:rPr>
          <w:rFonts w:ascii="Times New Roman" w:hAnsi="Times New Roman" w:cs="Times New Roman"/>
          <w:noProof/>
        </w:rPr>
        <mc:AlternateContent>
          <mc:Choice Requires="wps">
            <w:drawing>
              <wp:anchor distT="45720" distB="45720" distL="114300" distR="114300" simplePos="0" relativeHeight="251683840" behindDoc="0" locked="0" layoutInCell="1" allowOverlap="1" wp14:anchorId="62DD9E53" wp14:editId="1B189D95">
                <wp:simplePos x="0" y="0"/>
                <wp:positionH relativeFrom="margin">
                  <wp:posOffset>-9525</wp:posOffset>
                </wp:positionH>
                <wp:positionV relativeFrom="margin">
                  <wp:posOffset>4032885</wp:posOffset>
                </wp:positionV>
                <wp:extent cx="6048375" cy="266700"/>
                <wp:effectExtent l="0" t="0" r="28575" b="19050"/>
                <wp:wrapSquare wrapText="bothSides"/>
                <wp:docPr id="1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4C40B5D3" w14:textId="57B11114" w:rsidR="004F4B8D" w:rsidRPr="004A3A3A" w:rsidRDefault="004F4B8D" w:rsidP="004F4B8D">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N.9             CENSIMENTO DANNI, PERSONE E COSE</w:t>
                            </w:r>
                          </w:p>
                          <w:p w14:paraId="698C4627" w14:textId="77777777" w:rsidR="004F4B8D" w:rsidRDefault="004F4B8D" w:rsidP="004F4B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DD9E53" id="_x0000_s1034" type="#_x0000_t202" style="position:absolute;margin-left:-.75pt;margin-top:317.55pt;width:476.25pt;height:21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">
                <v:textbox>
                  <w:txbxContent>
                    <w:p w14:paraId="4C40B5D3" w14:textId="57B11114" w:rsidR="004F4B8D" w:rsidRPr="004A3A3A" w:rsidRDefault="004F4B8D" w:rsidP="004F4B8D">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N.9             CENSIMENTO DANNI, PERSONE E COSE</w:t>
                      </w:r>
                    </w:p>
                    <w:p w14:paraId="698C4627" w14:textId="77777777" w:rsidR="004F4B8D" w:rsidRDefault="004F4B8D" w:rsidP="004F4B8D"/>
                  </w:txbxContent>
                </v:textbox>
                <w10:wrap type="square" anchorx="margin" anchory="margin"/>
              </v:shape>
            </w:pict>
          </mc:Fallback>
        </mc:AlternateContent>
      </w:r>
    </w:p>
    <w:p w14:paraId="4093CB6D" w14:textId="77777777" w:rsidR="004A3A3A" w:rsidRDefault="004A3A3A" w:rsidP="004F4B8D">
      <w:pPr>
        <w:spacing w:after="0" w:line="240" w:lineRule="auto"/>
        <w:rPr>
          <w:rFonts w:ascii="Times New Roman" w:hAnsi="Times New Roman" w:cs="Times New Roman"/>
          <w:b/>
          <w:bCs/>
          <w:sz w:val="24"/>
          <w:szCs w:val="24"/>
        </w:rPr>
      </w:pPr>
    </w:p>
    <w:p w14:paraId="7B9CA599" w14:textId="1A621A33" w:rsidR="004F4B8D" w:rsidRPr="007D5951" w:rsidRDefault="004F4B8D" w:rsidP="004F4B8D">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coordinamento delle attività di rilevazione, quantificazione e stima dei danni conseguenti agli effetti dell’evento</w:t>
      </w:r>
    </w:p>
    <w:p w14:paraId="1860375C" w14:textId="0A2C8A4A" w:rsidR="004F4B8D" w:rsidRPr="007D5951" w:rsidRDefault="004F4B8D" w:rsidP="004F4B8D">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69C1F8A5" w14:textId="266EEA05" w:rsidR="004F4B8D" w:rsidRPr="007D5951" w:rsidRDefault="004F4B8D" w:rsidP="004F4B8D">
      <w:pPr>
        <w:spacing w:after="0" w:line="240" w:lineRule="auto"/>
        <w:rPr>
          <w:rFonts w:ascii="Times New Roman" w:hAnsi="Times New Roman" w:cs="Times New Roman"/>
          <w:b/>
          <w:bCs/>
          <w:sz w:val="24"/>
          <w:szCs w:val="24"/>
        </w:rPr>
      </w:pPr>
    </w:p>
    <w:p w14:paraId="16494253" w14:textId="2B9A2A7B" w:rsidR="004F4B8D" w:rsidRPr="007D5951" w:rsidRDefault="004F4B8D" w:rsidP="004F4B8D">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RACCOLTA SEGNALAZIONI</w:t>
      </w:r>
    </w:p>
    <w:p w14:paraId="0FF784D1" w14:textId="47775155"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Organizzazione e classificazione delle segnalazioni in base alla loro provenienza (private, pubbliche) e al sistema colpito (umano, sociale, economico, infrastrutturale, storico, culturale, ambientale)</w:t>
      </w:r>
    </w:p>
    <w:p w14:paraId="1463B9BA" w14:textId="47F13D0C" w:rsidR="004F4B8D" w:rsidRPr="007D5951" w:rsidRDefault="004F4B8D" w:rsidP="004F4B8D">
      <w:pPr>
        <w:spacing w:after="0" w:line="240" w:lineRule="auto"/>
        <w:rPr>
          <w:rFonts w:ascii="Times New Roman" w:hAnsi="Times New Roman" w:cs="Times New Roman"/>
          <w:sz w:val="24"/>
          <w:szCs w:val="24"/>
        </w:rPr>
      </w:pPr>
    </w:p>
    <w:p w14:paraId="35479760" w14:textId="42C0B84A" w:rsidR="004F4B8D" w:rsidRPr="007D5951" w:rsidRDefault="004F4B8D" w:rsidP="004F4B8D">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ORGANIZZAZIONE SOPRALLUOGHI</w:t>
      </w:r>
    </w:p>
    <w:p w14:paraId="766AC738" w14:textId="46BCFC41"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Classificazione dei sopralluoghi (ordinari e straordinari)</w:t>
      </w:r>
    </w:p>
    <w:p w14:paraId="667096D9" w14:textId="679A4F55"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Verifica fisica di tutti i sottosistemi finalizzata alla messa in sicurezza</w:t>
      </w:r>
    </w:p>
    <w:p w14:paraId="61648E52" w14:textId="00113742"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Verifica funzionale di tutti i sottosistemi finalizzata alla dichiarazione di agibilità/non agibilità</w:t>
      </w:r>
    </w:p>
    <w:p w14:paraId="0FBBC0AC" w14:textId="77777777" w:rsidR="004F4B8D" w:rsidRPr="007D5951" w:rsidRDefault="004F4B8D" w:rsidP="004F4B8D">
      <w:pPr>
        <w:spacing w:after="0" w:line="240" w:lineRule="auto"/>
        <w:rPr>
          <w:rFonts w:ascii="Times New Roman" w:hAnsi="Times New Roman" w:cs="Times New Roman"/>
          <w:sz w:val="24"/>
          <w:szCs w:val="24"/>
        </w:rPr>
      </w:pPr>
    </w:p>
    <w:p w14:paraId="3191B839" w14:textId="4664E0CE" w:rsidR="004F4B8D" w:rsidRPr="007D5951" w:rsidRDefault="004F4B8D" w:rsidP="004F4B8D">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QUANTIFICAZIONE DEI DANNI</w:t>
      </w:r>
    </w:p>
    <w:p w14:paraId="0F7E0096" w14:textId="611AA66D" w:rsidR="004850A6"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Quantificazione qualitativa dei danni subiti dai sottosistemi</w:t>
      </w:r>
    </w:p>
    <w:p w14:paraId="42B938BE" w14:textId="79446A5D"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Quantificazione economica dei danni</w:t>
      </w:r>
    </w:p>
    <w:p w14:paraId="50B16207" w14:textId="0EE76B69" w:rsidR="004F4B8D" w:rsidRPr="007D5951" w:rsidRDefault="004F4B8D" w:rsidP="004F4B8D">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Ripartizione dei danni</w:t>
      </w:r>
    </w:p>
    <w:p w14:paraId="5F104D92" w14:textId="05C47AB1" w:rsidR="004F4B8D" w:rsidRPr="007D5951" w:rsidRDefault="004F4B8D" w:rsidP="004F4B8D">
      <w:pPr>
        <w:spacing w:after="0" w:line="240" w:lineRule="auto"/>
        <w:rPr>
          <w:rFonts w:ascii="Times New Roman" w:hAnsi="Times New Roman" w:cs="Times New Roman"/>
          <w:sz w:val="24"/>
          <w:szCs w:val="24"/>
        </w:rPr>
      </w:pPr>
    </w:p>
    <w:p w14:paraId="5DA394B1" w14:textId="678C3393" w:rsidR="004F4B8D" w:rsidRPr="007D5951" w:rsidRDefault="004F4B8D" w:rsidP="004F4B8D">
      <w:pPr>
        <w:spacing w:after="0" w:line="240" w:lineRule="auto"/>
        <w:rPr>
          <w:rFonts w:ascii="Times New Roman" w:hAnsi="Times New Roman" w:cs="Times New Roman"/>
          <w:sz w:val="24"/>
          <w:szCs w:val="24"/>
        </w:rPr>
      </w:pPr>
    </w:p>
    <w:p w14:paraId="08A3701D" w14:textId="0110B69F" w:rsidR="004F4B8D" w:rsidRPr="007D5951" w:rsidRDefault="004F4B8D" w:rsidP="004F4B8D">
      <w:pPr>
        <w:spacing w:after="0" w:line="240" w:lineRule="auto"/>
        <w:rPr>
          <w:rFonts w:ascii="Times New Roman" w:hAnsi="Times New Roman" w:cs="Times New Roman"/>
          <w:sz w:val="24"/>
          <w:szCs w:val="24"/>
        </w:rPr>
      </w:pPr>
    </w:p>
    <w:p w14:paraId="793A9A12" w14:textId="58359A1A" w:rsidR="004F4B8D" w:rsidRPr="007D5951" w:rsidRDefault="004F4B8D" w:rsidP="004F4B8D">
      <w:pPr>
        <w:spacing w:after="0" w:line="240" w:lineRule="auto"/>
        <w:rPr>
          <w:rFonts w:ascii="Times New Roman" w:hAnsi="Times New Roman" w:cs="Times New Roman"/>
          <w:sz w:val="24"/>
          <w:szCs w:val="24"/>
        </w:rPr>
      </w:pPr>
    </w:p>
    <w:p w14:paraId="1B65BCAD" w14:textId="2903FB89" w:rsidR="004F4B8D" w:rsidRPr="007D5951" w:rsidRDefault="004F4B8D" w:rsidP="004F4B8D">
      <w:pPr>
        <w:spacing w:after="0" w:line="240" w:lineRule="auto"/>
        <w:rPr>
          <w:rFonts w:ascii="Times New Roman" w:hAnsi="Times New Roman" w:cs="Times New Roman"/>
          <w:sz w:val="24"/>
          <w:szCs w:val="24"/>
        </w:rPr>
      </w:pPr>
    </w:p>
    <w:p w14:paraId="4F8AF1F0" w14:textId="20707029" w:rsidR="004F4B8D" w:rsidRPr="007D5951" w:rsidRDefault="004F4B8D" w:rsidP="004F4B8D">
      <w:pPr>
        <w:spacing w:after="0" w:line="240" w:lineRule="auto"/>
        <w:rPr>
          <w:rFonts w:ascii="Times New Roman" w:hAnsi="Times New Roman" w:cs="Times New Roman"/>
          <w:sz w:val="24"/>
          <w:szCs w:val="24"/>
        </w:rPr>
      </w:pPr>
    </w:p>
    <w:p w14:paraId="6B352BE8" w14:textId="77777777" w:rsidR="004A3A3A" w:rsidRDefault="004A3A3A" w:rsidP="004F4B8D">
      <w:pPr>
        <w:spacing w:after="0" w:line="240" w:lineRule="auto"/>
        <w:rPr>
          <w:rFonts w:ascii="Times New Roman" w:hAnsi="Times New Roman" w:cs="Times New Roman"/>
          <w:b/>
          <w:bCs/>
          <w:sz w:val="24"/>
          <w:szCs w:val="24"/>
        </w:rPr>
      </w:pPr>
    </w:p>
    <w:p w14:paraId="0ADD64D9" w14:textId="37DB5B55" w:rsidR="004F4B8D" w:rsidRPr="007D5951" w:rsidRDefault="004A3A3A" w:rsidP="004F4B8D">
      <w:pPr>
        <w:spacing w:after="0" w:line="240" w:lineRule="auto"/>
        <w:rPr>
          <w:rFonts w:ascii="Times New Roman" w:hAnsi="Times New Roman" w:cs="Times New Roman"/>
          <w:sz w:val="24"/>
          <w:szCs w:val="24"/>
        </w:rPr>
      </w:pPr>
      <w:r w:rsidRPr="007D5951">
        <w:rPr>
          <w:rFonts w:ascii="Times New Roman" w:hAnsi="Times New Roman" w:cs="Times New Roman"/>
          <w:noProof/>
        </w:rPr>
        <mc:AlternateContent>
          <mc:Choice Requires="wps">
            <w:drawing>
              <wp:anchor distT="45720" distB="45720" distL="114300" distR="114300" simplePos="0" relativeHeight="251685888" behindDoc="0" locked="0" layoutInCell="1" allowOverlap="1" wp14:anchorId="77718098" wp14:editId="27C9967C">
                <wp:simplePos x="0" y="0"/>
                <wp:positionH relativeFrom="margin">
                  <wp:posOffset>0</wp:posOffset>
                </wp:positionH>
                <wp:positionV relativeFrom="margin">
                  <wp:posOffset>102870</wp:posOffset>
                </wp:positionV>
                <wp:extent cx="6048375" cy="266700"/>
                <wp:effectExtent l="0" t="0" r="28575" b="19050"/>
                <wp:wrapSquare wrapText="bothSides"/>
                <wp:docPr id="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01C9EC3D" w14:textId="5793B5AB" w:rsidR="004F4B8D" w:rsidRPr="004A3A3A" w:rsidRDefault="004F4B8D" w:rsidP="004F4B8D">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N.10             STRUTTURE OPERATIVE S.A.R.</w:t>
                            </w:r>
                          </w:p>
                          <w:p w14:paraId="3A789B5B" w14:textId="77777777" w:rsidR="004F4B8D" w:rsidRDefault="004F4B8D" w:rsidP="004F4B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718098" id="_x0000_s1035" type="#_x0000_t202" style="position:absolute;margin-left:0;margin-top:8.1pt;width:476.25pt;height:21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">
                <v:textbox>
                  <w:txbxContent>
                    <w:p w14:paraId="01C9EC3D" w14:textId="5793B5AB" w:rsidR="004F4B8D" w:rsidRPr="004A3A3A" w:rsidRDefault="004F4B8D" w:rsidP="004F4B8D">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N.10             STRUTTURE OPERATIVE S.A.R.</w:t>
                      </w:r>
                    </w:p>
                    <w:p w14:paraId="3A789B5B" w14:textId="77777777" w:rsidR="004F4B8D" w:rsidRDefault="004F4B8D" w:rsidP="004F4B8D"/>
                  </w:txbxContent>
                </v:textbox>
                <w10:wrap type="square" anchorx="margin" anchory="margin"/>
              </v:shape>
            </w:pict>
          </mc:Fallback>
        </mc:AlternateContent>
      </w:r>
      <w:r w:rsidR="00FE7CB4" w:rsidRPr="007D5951">
        <w:rPr>
          <w:rFonts w:ascii="Times New Roman" w:hAnsi="Times New Roman" w:cs="Times New Roman"/>
          <w:b/>
          <w:bCs/>
          <w:sz w:val="24"/>
          <w:szCs w:val="24"/>
        </w:rPr>
        <w:t xml:space="preserve">Obiettivo: </w:t>
      </w:r>
      <w:r w:rsidR="00FE7CB4" w:rsidRPr="007D5951">
        <w:rPr>
          <w:rFonts w:ascii="Times New Roman" w:hAnsi="Times New Roman" w:cs="Times New Roman"/>
          <w:sz w:val="24"/>
          <w:szCs w:val="24"/>
        </w:rPr>
        <w:t>coordinamento delle attività svolte dalle componenti operative finalizzate a garantire il pronto intervento, l’intervento tecnico e specialistico, la messa in sicurezza e l’ordine pubblico.</w:t>
      </w:r>
    </w:p>
    <w:p w14:paraId="41CB4086" w14:textId="4B33C0EF" w:rsidR="00FE7CB4" w:rsidRPr="007D5951" w:rsidRDefault="00FE7CB4" w:rsidP="004F4B8D">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2D6BDAC0" w14:textId="5AE5EFFF" w:rsidR="00FE7CB4" w:rsidRPr="007D5951" w:rsidRDefault="00FE7CB4" w:rsidP="004F4B8D">
      <w:pPr>
        <w:spacing w:after="0" w:line="240" w:lineRule="auto"/>
        <w:rPr>
          <w:rFonts w:ascii="Times New Roman" w:hAnsi="Times New Roman" w:cs="Times New Roman"/>
          <w:b/>
          <w:bCs/>
          <w:sz w:val="24"/>
          <w:szCs w:val="24"/>
        </w:rPr>
      </w:pPr>
    </w:p>
    <w:p w14:paraId="135A639D" w14:textId="15A776B0" w:rsidR="00FE7CB4" w:rsidRPr="007D5951" w:rsidRDefault="00FE7CB4" w:rsidP="004F4B8D">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COORDINAMENTO SERVIZIO TECNICO</w:t>
      </w:r>
    </w:p>
    <w:p w14:paraId="54810857" w14:textId="727EC65C"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 primo intervento</w:t>
      </w:r>
    </w:p>
    <w:p w14:paraId="048CB0CF" w14:textId="467BE2C5"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dell’intervento tecnico</w:t>
      </w:r>
    </w:p>
    <w:p w14:paraId="269137EB" w14:textId="688E4090"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dell’intervento specialistico</w:t>
      </w:r>
    </w:p>
    <w:p w14:paraId="344FBB7D" w14:textId="63C057E4"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della messa in sicurezza</w:t>
      </w:r>
    </w:p>
    <w:p w14:paraId="38B597E3" w14:textId="2990A96C" w:rsidR="00FE7CB4" w:rsidRPr="007D5951" w:rsidRDefault="00FE7CB4" w:rsidP="004F4B8D">
      <w:pPr>
        <w:spacing w:after="0" w:line="240" w:lineRule="auto"/>
        <w:rPr>
          <w:rFonts w:ascii="Times New Roman" w:hAnsi="Times New Roman" w:cs="Times New Roman"/>
          <w:b/>
          <w:bCs/>
          <w:sz w:val="24"/>
          <w:szCs w:val="24"/>
        </w:rPr>
      </w:pPr>
    </w:p>
    <w:p w14:paraId="2DC0526D" w14:textId="32342620" w:rsidR="00FE7CB4" w:rsidRPr="007D5951" w:rsidRDefault="00FE7CB4" w:rsidP="004F4B8D">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COORDINAMENTO SERVIZIO ORDINE PUBBLICO</w:t>
      </w:r>
    </w:p>
    <w:p w14:paraId="7DCE4A61" w14:textId="7B26FCBD" w:rsidR="004F4B8D"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Servizi di supporto alle prefetture</w:t>
      </w:r>
    </w:p>
    <w:p w14:paraId="1303FE86" w14:textId="264373DA"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Supporto nella diffusione di informazioni e nell’effettuazione dei controlli sul territorio</w:t>
      </w:r>
    </w:p>
    <w:p w14:paraId="04C029CC" w14:textId="38FBEB8E"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delle attività di vigilanza</w:t>
      </w:r>
    </w:p>
    <w:p w14:paraId="22CD5376" w14:textId="6539EDDC"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delle attività di sorveglianza</w:t>
      </w:r>
    </w:p>
    <w:p w14:paraId="7A66F8C5" w14:textId="6C8E177F"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delle attività di antisciacallaggio</w:t>
      </w:r>
    </w:p>
    <w:p w14:paraId="0E479FE4" w14:textId="00EA444A"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Supporto nell’effettuazione dei controlli fiscali</w:t>
      </w:r>
    </w:p>
    <w:p w14:paraId="3C65D699" w14:textId="272F8A00"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Supporto nell’effettuazione dei controlli igienico alimentari</w:t>
      </w:r>
    </w:p>
    <w:p w14:paraId="2A8A5B8F" w14:textId="3B8D0B74" w:rsidR="00FE7CB4" w:rsidRPr="007D5951" w:rsidRDefault="00FE7CB4" w:rsidP="004F4B8D">
      <w:pPr>
        <w:spacing w:after="0" w:line="240" w:lineRule="auto"/>
        <w:rPr>
          <w:rFonts w:ascii="Times New Roman" w:hAnsi="Times New Roman" w:cs="Times New Roman"/>
          <w:sz w:val="24"/>
          <w:szCs w:val="24"/>
        </w:rPr>
      </w:pPr>
    </w:p>
    <w:p w14:paraId="5E732344" w14:textId="35408244" w:rsidR="00FE7CB4" w:rsidRPr="007D5951" w:rsidRDefault="00FE7CB4" w:rsidP="00781131">
      <w:pPr>
        <w:spacing w:after="0" w:line="240" w:lineRule="auto"/>
        <w:rPr>
          <w:rFonts w:ascii="Times New Roman" w:hAnsi="Times New Roman" w:cs="Times New Roman"/>
          <w:sz w:val="24"/>
          <w:szCs w:val="24"/>
        </w:rPr>
      </w:pPr>
    </w:p>
    <w:p w14:paraId="28A9079A" w14:textId="71E2626F" w:rsidR="00FE7CB4" w:rsidRPr="007D5951" w:rsidRDefault="004A3A3A" w:rsidP="00781131">
      <w:pPr>
        <w:spacing w:after="0" w:line="240" w:lineRule="auto"/>
        <w:rPr>
          <w:rFonts w:ascii="Times New Roman" w:hAnsi="Times New Roman" w:cs="Times New Roman"/>
          <w:b/>
          <w:bCs/>
          <w:sz w:val="24"/>
          <w:szCs w:val="24"/>
        </w:rPr>
      </w:pPr>
      <w:r w:rsidRPr="007D5951">
        <w:rPr>
          <w:rFonts w:ascii="Times New Roman" w:hAnsi="Times New Roman" w:cs="Times New Roman"/>
          <w:noProof/>
        </w:rPr>
        <mc:AlternateContent>
          <mc:Choice Requires="wps">
            <w:drawing>
              <wp:anchor distT="45720" distB="45720" distL="114300" distR="114300" simplePos="0" relativeHeight="251687936" behindDoc="0" locked="0" layoutInCell="1" allowOverlap="1" wp14:anchorId="64C5C409" wp14:editId="74B69257">
                <wp:simplePos x="0" y="0"/>
                <wp:positionH relativeFrom="margin">
                  <wp:posOffset>0</wp:posOffset>
                </wp:positionH>
                <wp:positionV relativeFrom="margin">
                  <wp:posOffset>4351020</wp:posOffset>
                </wp:positionV>
                <wp:extent cx="6048375" cy="266700"/>
                <wp:effectExtent l="0" t="0" r="28575" b="1905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70D88673" w14:textId="19793AD4" w:rsidR="00FE7CB4" w:rsidRPr="004A3A3A" w:rsidRDefault="00FE7CB4" w:rsidP="00FE7CB4">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N.11             ENTI LOCALI</w:t>
                            </w:r>
                          </w:p>
                          <w:p w14:paraId="3DAAE5C9" w14:textId="77777777" w:rsidR="00FE7CB4" w:rsidRDefault="00FE7CB4" w:rsidP="00FE7C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5C409" id="_x0000_s1036" type="#_x0000_t202" style="position:absolute;margin-left:0;margin-top:342.6pt;width:476.25pt;height:21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">
                <v:textbox>
                  <w:txbxContent>
                    <w:p w14:paraId="70D88673" w14:textId="19793AD4" w:rsidR="00FE7CB4" w:rsidRPr="004A3A3A" w:rsidRDefault="00FE7CB4" w:rsidP="00FE7CB4">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N.11             ENTI LOCALI</w:t>
                      </w:r>
                    </w:p>
                    <w:p w14:paraId="3DAAE5C9" w14:textId="77777777" w:rsidR="00FE7CB4" w:rsidRDefault="00FE7CB4" w:rsidP="00FE7CB4"/>
                  </w:txbxContent>
                </v:textbox>
                <w10:wrap type="square" anchorx="margin" anchory="margin"/>
              </v:shape>
            </w:pict>
          </mc:Fallback>
        </mc:AlternateContent>
      </w:r>
    </w:p>
    <w:p w14:paraId="240101C8" w14:textId="405BF185" w:rsidR="00FE7CB4" w:rsidRPr="007D5951" w:rsidRDefault="00FE7CB4" w:rsidP="00781131">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coordinamento e raccordo delle attività svolte dai comuni coinvolti nell’evento e nella gestione dell’emergenza.</w:t>
      </w:r>
    </w:p>
    <w:p w14:paraId="35A22DFA" w14:textId="5292CD5B" w:rsidR="00FE7CB4" w:rsidRPr="007D5951" w:rsidRDefault="00FE7CB4"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09F2584E" w14:textId="458CBACB" w:rsidR="00FE7CB4" w:rsidRPr="007D5951" w:rsidRDefault="00FE7CB4" w:rsidP="00781131">
      <w:pPr>
        <w:spacing w:after="0" w:line="240" w:lineRule="auto"/>
        <w:rPr>
          <w:rFonts w:ascii="Times New Roman" w:hAnsi="Times New Roman" w:cs="Times New Roman"/>
          <w:b/>
          <w:bCs/>
          <w:sz w:val="24"/>
          <w:szCs w:val="24"/>
        </w:rPr>
      </w:pPr>
    </w:p>
    <w:p w14:paraId="7471C6CD" w14:textId="15B73D94" w:rsidR="00FE7CB4" w:rsidRPr="007D5951" w:rsidRDefault="00FE7CB4"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ORGANIZZAZIONE DELL’EMERGENZA</w:t>
      </w:r>
    </w:p>
    <w:p w14:paraId="31C21AA7" w14:textId="75A48DDD"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Recepimento delle esigenze</w:t>
      </w:r>
    </w:p>
    <w:p w14:paraId="78F76C20" w14:textId="3C62AA65"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Organizzazione tavoli di confronto e riunioni</w:t>
      </w:r>
    </w:p>
    <w:p w14:paraId="302FB7A3" w14:textId="36356C33"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Proposte operative</w:t>
      </w:r>
    </w:p>
    <w:p w14:paraId="4CFBA2BC" w14:textId="53AB2671"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Utilizzazione delle procedure e della modulistica standardizzata</w:t>
      </w:r>
    </w:p>
    <w:p w14:paraId="601C8685" w14:textId="23274053"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Ordinanze sindacali</w:t>
      </w:r>
    </w:p>
    <w:p w14:paraId="5FEFD650" w14:textId="0EFDA491" w:rsidR="00FE7CB4" w:rsidRPr="007D5951" w:rsidRDefault="00FE7CB4" w:rsidP="00781131">
      <w:pPr>
        <w:spacing w:after="0" w:line="240" w:lineRule="auto"/>
        <w:rPr>
          <w:rFonts w:ascii="Times New Roman" w:hAnsi="Times New Roman" w:cs="Times New Roman"/>
          <w:b/>
          <w:bCs/>
          <w:sz w:val="24"/>
          <w:szCs w:val="24"/>
        </w:rPr>
      </w:pPr>
    </w:p>
    <w:p w14:paraId="339EF890" w14:textId="7CA52079" w:rsidR="00FE7CB4" w:rsidRPr="007D5951" w:rsidRDefault="00FE7CB4"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ORGANIZZAZIONE ASSISTENZIALE</w:t>
      </w:r>
    </w:p>
    <w:p w14:paraId="05CB83A9" w14:textId="37D1A22B"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Soluzioni ai problemi alloggiativi per la sistemazione della popolazione evacuata (tendopoli, roulotte, prefabbricati/disponibilità residenziali/autonoma sistemazione)</w:t>
      </w:r>
    </w:p>
    <w:p w14:paraId="1F8CDA2C" w14:textId="4CB542CD"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Proposte per la ripresa dell’attività scolastica</w:t>
      </w:r>
    </w:p>
    <w:p w14:paraId="60D0815F" w14:textId="268CED89"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 xml:space="preserve">Soluzioni alle esigenze </w:t>
      </w:r>
      <w:proofErr w:type="gramStart"/>
      <w:r w:rsidRPr="007D5951">
        <w:rPr>
          <w:rFonts w:ascii="Times New Roman" w:hAnsi="Times New Roman" w:cs="Times New Roman"/>
          <w:sz w:val="24"/>
          <w:szCs w:val="24"/>
        </w:rPr>
        <w:t>socio-sanitarie</w:t>
      </w:r>
      <w:proofErr w:type="gramEnd"/>
      <w:r w:rsidRPr="007D5951">
        <w:rPr>
          <w:rFonts w:ascii="Times New Roman" w:hAnsi="Times New Roman" w:cs="Times New Roman"/>
          <w:sz w:val="24"/>
          <w:szCs w:val="24"/>
        </w:rPr>
        <w:t xml:space="preserve"> e assistenziali</w:t>
      </w:r>
    </w:p>
    <w:p w14:paraId="1F2C5EB8" w14:textId="196D540F" w:rsidR="00FE7CB4" w:rsidRPr="007D5951" w:rsidRDefault="00FE7CB4" w:rsidP="00781131">
      <w:pPr>
        <w:spacing w:after="0" w:line="240" w:lineRule="auto"/>
        <w:rPr>
          <w:rFonts w:ascii="Times New Roman" w:hAnsi="Times New Roman" w:cs="Times New Roman"/>
          <w:b/>
          <w:bCs/>
          <w:sz w:val="24"/>
          <w:szCs w:val="24"/>
        </w:rPr>
      </w:pPr>
    </w:p>
    <w:p w14:paraId="5300B8F0" w14:textId="30A53A97" w:rsidR="00FE7CB4" w:rsidRPr="007D5951" w:rsidRDefault="00FE7CB4" w:rsidP="00781131">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ORGANIZZAZIONE TERRITORIALE</w:t>
      </w:r>
    </w:p>
    <w:p w14:paraId="1A259D71" w14:textId="74C37C62" w:rsidR="004850A6"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Soluzioni alle problematiche territoriali, urbanistiche, infrastrutturali</w:t>
      </w:r>
    </w:p>
    <w:p w14:paraId="239368C0" w14:textId="5C73AA91"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Proposte per la ripresa fisico-funzionale delle strutture strategiche; proposte per la ripresa delle attività economiche, agricole, di servizio, ambientali, culturali e turistiche.</w:t>
      </w:r>
    </w:p>
    <w:p w14:paraId="4E983238" w14:textId="201EB2E3" w:rsidR="004850A6" w:rsidRPr="007D5951" w:rsidRDefault="004850A6" w:rsidP="00781131">
      <w:pPr>
        <w:spacing w:after="0" w:line="240" w:lineRule="auto"/>
        <w:rPr>
          <w:rFonts w:ascii="Times New Roman" w:hAnsi="Times New Roman" w:cs="Times New Roman"/>
          <w:sz w:val="24"/>
          <w:szCs w:val="24"/>
        </w:rPr>
      </w:pPr>
    </w:p>
    <w:p w14:paraId="40E08B4F" w14:textId="3879587A" w:rsidR="004850A6" w:rsidRPr="007D5951" w:rsidRDefault="004850A6" w:rsidP="00781131">
      <w:pPr>
        <w:spacing w:after="0" w:line="240" w:lineRule="auto"/>
        <w:ind w:left="360"/>
        <w:rPr>
          <w:rFonts w:ascii="Times New Roman" w:hAnsi="Times New Roman" w:cs="Times New Roman"/>
          <w:sz w:val="24"/>
          <w:szCs w:val="24"/>
        </w:rPr>
      </w:pPr>
    </w:p>
    <w:p w14:paraId="6A75FB2F" w14:textId="40C9BA7C" w:rsidR="004A3A3A" w:rsidRDefault="004A3A3A" w:rsidP="00FE7CB4">
      <w:pPr>
        <w:spacing w:after="0" w:line="240" w:lineRule="auto"/>
        <w:rPr>
          <w:rFonts w:ascii="Times New Roman" w:hAnsi="Times New Roman" w:cs="Times New Roman"/>
          <w:b/>
          <w:bCs/>
          <w:sz w:val="24"/>
          <w:szCs w:val="24"/>
        </w:rPr>
      </w:pPr>
    </w:p>
    <w:p w14:paraId="656D07C6" w14:textId="70235E85" w:rsidR="004A3A3A" w:rsidRDefault="004A3A3A" w:rsidP="00FE7CB4">
      <w:pPr>
        <w:spacing w:after="0" w:line="240" w:lineRule="auto"/>
        <w:rPr>
          <w:rFonts w:ascii="Times New Roman" w:hAnsi="Times New Roman" w:cs="Times New Roman"/>
          <w:b/>
          <w:bCs/>
          <w:sz w:val="24"/>
          <w:szCs w:val="24"/>
        </w:rPr>
      </w:pPr>
      <w:r w:rsidRPr="007D5951">
        <w:rPr>
          <w:rFonts w:ascii="Times New Roman" w:hAnsi="Times New Roman" w:cs="Times New Roman"/>
          <w:noProof/>
        </w:rPr>
        <mc:AlternateContent>
          <mc:Choice Requires="wps">
            <w:drawing>
              <wp:anchor distT="45720" distB="45720" distL="114300" distR="114300" simplePos="0" relativeHeight="251689984" behindDoc="0" locked="0" layoutInCell="1" allowOverlap="1" wp14:anchorId="58FA54D1" wp14:editId="79427365">
                <wp:simplePos x="0" y="0"/>
                <wp:positionH relativeFrom="margin">
                  <wp:posOffset>47625</wp:posOffset>
                </wp:positionH>
                <wp:positionV relativeFrom="margin">
                  <wp:posOffset>293370</wp:posOffset>
                </wp:positionV>
                <wp:extent cx="6048375" cy="266700"/>
                <wp:effectExtent l="0" t="0" r="28575" b="19050"/>
                <wp:wrapSquare wrapText="bothSides"/>
                <wp:docPr id="1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6B96F9FE" w14:textId="765C94C3" w:rsidR="00FE7CB4" w:rsidRPr="004A3A3A" w:rsidRDefault="00FE7CB4" w:rsidP="00FE7CB4">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N.12             MATERIALI PERICOLOSI</w:t>
                            </w:r>
                          </w:p>
                          <w:p w14:paraId="1A016376" w14:textId="77777777" w:rsidR="00FE7CB4" w:rsidRDefault="00FE7CB4" w:rsidP="00FE7C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FA54D1" id="_x0000_s1037" type="#_x0000_t202" style="position:absolute;margin-left:3.75pt;margin-top:23.1pt;width:476.25pt;height:21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">
                <v:textbox>
                  <w:txbxContent>
                    <w:p w14:paraId="6B96F9FE" w14:textId="765C94C3" w:rsidR="00FE7CB4" w:rsidRPr="004A3A3A" w:rsidRDefault="00FE7CB4" w:rsidP="00FE7CB4">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N.12             MATERIALI PERICOLOSI</w:t>
                      </w:r>
                    </w:p>
                    <w:p w14:paraId="1A016376" w14:textId="77777777" w:rsidR="00FE7CB4" w:rsidRDefault="00FE7CB4" w:rsidP="00FE7CB4"/>
                  </w:txbxContent>
                </v:textbox>
                <w10:wrap type="square" anchorx="margin" anchory="margin"/>
              </v:shape>
            </w:pict>
          </mc:Fallback>
        </mc:AlternateContent>
      </w:r>
    </w:p>
    <w:p w14:paraId="4FA8B271" w14:textId="112976CD" w:rsidR="00FE7CB4" w:rsidRPr="007D5951" w:rsidRDefault="00FE7CB4" w:rsidP="00FE7CB4">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coordinamento dell’assistenza alle componenti preposte alle attività di primo intervento, messa in sicurezza e bonifica</w:t>
      </w:r>
    </w:p>
    <w:p w14:paraId="48124988" w14:textId="00F44B26"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5A55D0AD" w14:textId="5145524B" w:rsidR="00FE7CB4" w:rsidRPr="007D5951" w:rsidRDefault="00FE7CB4" w:rsidP="00FE7CB4">
      <w:pPr>
        <w:spacing w:after="0" w:line="240" w:lineRule="auto"/>
        <w:rPr>
          <w:rFonts w:ascii="Times New Roman" w:hAnsi="Times New Roman" w:cs="Times New Roman"/>
          <w:b/>
          <w:bCs/>
          <w:sz w:val="24"/>
          <w:szCs w:val="24"/>
        </w:rPr>
      </w:pPr>
    </w:p>
    <w:p w14:paraId="32D920DE" w14:textId="60CB52B8"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ATTIVITA’ AD ALTO RISCHIO E SPECIALIZZAZIONE</w:t>
      </w:r>
    </w:p>
    <w:p w14:paraId="73313B8D" w14:textId="2338DDC6" w:rsidR="00FE7CB4" w:rsidRPr="007D5951" w:rsidRDefault="00FE7CB4" w:rsidP="00FE7CB4">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Garanzia pronto intervento</w:t>
      </w:r>
    </w:p>
    <w:p w14:paraId="57A0C062" w14:textId="42A06B93" w:rsidR="00FE7CB4" w:rsidRPr="007D5951" w:rsidRDefault="00FE7CB4" w:rsidP="00FE7CB4">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Assistenza nei sopralluoghi</w:t>
      </w:r>
    </w:p>
    <w:p w14:paraId="1F4BB29B" w14:textId="73EE0D9F" w:rsidR="00FE7CB4" w:rsidRPr="007D5951" w:rsidRDefault="00FE7CB4" w:rsidP="00FE7CB4">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Assistenza nella predisposizione di Piano Operativo</w:t>
      </w:r>
    </w:p>
    <w:p w14:paraId="0E8D7909" w14:textId="4DECCDB3" w:rsidR="00FE7CB4" w:rsidRPr="007D5951" w:rsidRDefault="00FE7CB4" w:rsidP="00FE7CB4">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Assistenza negli interventi tecnici e specialistici</w:t>
      </w:r>
    </w:p>
    <w:p w14:paraId="109C371A" w14:textId="03DD1FFA" w:rsidR="00FE7CB4" w:rsidRPr="007D5951" w:rsidRDefault="00FE7CB4" w:rsidP="00FE7CB4">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Assistenza alla messa in sicurezza</w:t>
      </w:r>
    </w:p>
    <w:p w14:paraId="55207BE8" w14:textId="0397BFAE" w:rsidR="00FE7CB4" w:rsidRPr="007D5951" w:rsidRDefault="00FE7CB4" w:rsidP="00FE7CB4">
      <w:pPr>
        <w:pStyle w:val="Paragrafoelenco"/>
        <w:numPr>
          <w:ilvl w:val="0"/>
          <w:numId w:val="4"/>
        </w:numPr>
        <w:spacing w:after="0" w:line="240" w:lineRule="auto"/>
        <w:rPr>
          <w:rFonts w:ascii="Times New Roman" w:hAnsi="Times New Roman" w:cs="Times New Roman"/>
          <w:b/>
          <w:bCs/>
          <w:sz w:val="24"/>
          <w:szCs w:val="24"/>
        </w:rPr>
      </w:pPr>
      <w:r w:rsidRPr="007D5951">
        <w:rPr>
          <w:rFonts w:ascii="Times New Roman" w:hAnsi="Times New Roman" w:cs="Times New Roman"/>
          <w:sz w:val="24"/>
          <w:szCs w:val="24"/>
        </w:rPr>
        <w:t>Assistenza alla bonifica del sito</w:t>
      </w:r>
    </w:p>
    <w:p w14:paraId="4C348AF7" w14:textId="2B85BC17" w:rsidR="00FE7CB4" w:rsidRPr="007D5951" w:rsidRDefault="00FE7CB4" w:rsidP="00FE7CB4">
      <w:pPr>
        <w:spacing w:after="0" w:line="240" w:lineRule="auto"/>
        <w:rPr>
          <w:rFonts w:ascii="Times New Roman" w:hAnsi="Times New Roman" w:cs="Times New Roman"/>
          <w:b/>
          <w:bCs/>
          <w:sz w:val="24"/>
          <w:szCs w:val="24"/>
        </w:rPr>
      </w:pPr>
    </w:p>
    <w:p w14:paraId="551764C8" w14:textId="0E32FD17" w:rsidR="00FE7CB4" w:rsidRDefault="00FE7CB4" w:rsidP="00FE7CB4">
      <w:pPr>
        <w:spacing w:after="0" w:line="240" w:lineRule="auto"/>
        <w:rPr>
          <w:rFonts w:ascii="Times New Roman" w:hAnsi="Times New Roman" w:cs="Times New Roman"/>
          <w:b/>
          <w:bCs/>
          <w:sz w:val="24"/>
          <w:szCs w:val="24"/>
        </w:rPr>
      </w:pPr>
    </w:p>
    <w:p w14:paraId="060C0966" w14:textId="37706CDE" w:rsidR="00FE7CB4" w:rsidRPr="007D5951" w:rsidRDefault="004A3A3A" w:rsidP="00FE7CB4">
      <w:pPr>
        <w:spacing w:after="0" w:line="240" w:lineRule="auto"/>
        <w:rPr>
          <w:rFonts w:ascii="Times New Roman" w:hAnsi="Times New Roman" w:cs="Times New Roman"/>
          <w:b/>
          <w:bCs/>
          <w:sz w:val="24"/>
          <w:szCs w:val="24"/>
        </w:rPr>
      </w:pPr>
      <w:r w:rsidRPr="007D5951">
        <w:rPr>
          <w:rFonts w:ascii="Times New Roman" w:hAnsi="Times New Roman" w:cs="Times New Roman"/>
          <w:noProof/>
        </w:rPr>
        <mc:AlternateContent>
          <mc:Choice Requires="wps">
            <w:drawing>
              <wp:anchor distT="45720" distB="45720" distL="114300" distR="114300" simplePos="0" relativeHeight="251692032" behindDoc="0" locked="0" layoutInCell="1" allowOverlap="1" wp14:anchorId="602B5ED1" wp14:editId="17FABDD8">
                <wp:simplePos x="0" y="0"/>
                <wp:positionH relativeFrom="margin">
                  <wp:posOffset>0</wp:posOffset>
                </wp:positionH>
                <wp:positionV relativeFrom="margin">
                  <wp:posOffset>3247390</wp:posOffset>
                </wp:positionV>
                <wp:extent cx="6048375" cy="266700"/>
                <wp:effectExtent l="0" t="0" r="28575" b="19050"/>
                <wp:wrapSquare wrapText="bothSides"/>
                <wp:docPr id="2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6AE82047" w14:textId="0C86C240" w:rsidR="00FE7CB4" w:rsidRPr="004A3A3A" w:rsidRDefault="00FE7CB4" w:rsidP="00FE7CB4">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N.13             LOGISTICA EVACUATI – ZONE OSPITANTI</w:t>
                            </w:r>
                          </w:p>
                          <w:p w14:paraId="662B3D1A" w14:textId="77777777" w:rsidR="00FE7CB4" w:rsidRDefault="00FE7CB4" w:rsidP="00FE7C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B5ED1" id="_x0000_s1038" type="#_x0000_t202" style="position:absolute;margin-left:0;margin-top:255.7pt;width:476.25pt;height:21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">
                <v:textbox>
                  <w:txbxContent>
                    <w:p w14:paraId="6AE82047" w14:textId="0C86C240" w:rsidR="00FE7CB4" w:rsidRPr="004A3A3A" w:rsidRDefault="00FE7CB4" w:rsidP="00FE7CB4">
                      <w:pPr>
                        <w:rPr>
                          <w:rFonts w:ascii="Times New Roman" w:hAnsi="Times New Roman" w:cs="Times New Roman"/>
                          <w:sz w:val="24"/>
                          <w:szCs w:val="24"/>
                        </w:rPr>
                      </w:pPr>
                      <w:r w:rsidRPr="004A3A3A">
                        <w:rPr>
                          <w:rFonts w:ascii="Times New Roman" w:hAnsi="Times New Roman" w:cs="Times New Roman"/>
                          <w:sz w:val="24"/>
                          <w:szCs w:val="24"/>
                        </w:rPr>
                        <w:t xml:space="preserve">FUNZIONE:                 </w:t>
                      </w:r>
                      <w:r w:rsidRPr="004A3A3A">
                        <w:rPr>
                          <w:rFonts w:ascii="Times New Roman" w:hAnsi="Times New Roman" w:cs="Times New Roman"/>
                          <w:b/>
                          <w:bCs/>
                          <w:sz w:val="24"/>
                          <w:szCs w:val="24"/>
                        </w:rPr>
                        <w:t>N.13             LOGISTICA EVACUATI – ZONE OSPITANTI</w:t>
                      </w:r>
                    </w:p>
                    <w:p w14:paraId="662B3D1A" w14:textId="77777777" w:rsidR="00FE7CB4" w:rsidRDefault="00FE7CB4" w:rsidP="00FE7CB4"/>
                  </w:txbxContent>
                </v:textbox>
                <w10:wrap type="square" anchorx="margin" anchory="margin"/>
              </v:shape>
            </w:pict>
          </mc:Fallback>
        </mc:AlternateContent>
      </w:r>
    </w:p>
    <w:p w14:paraId="7E82BB88" w14:textId="5CFD6E95" w:rsidR="00FE7CB4" w:rsidRPr="007D5951" w:rsidRDefault="00FE7CB4" w:rsidP="00FE7CB4">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coordinamento delle attività finalizzate a garantire l’assistenza fisico – funzionale alla popolazione evacuata</w:t>
      </w:r>
    </w:p>
    <w:p w14:paraId="4A74EA5D" w14:textId="5DF60361"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06386D84" w14:textId="024C96EF" w:rsidR="00FE7CB4" w:rsidRPr="007D5951" w:rsidRDefault="00FE7CB4" w:rsidP="00FE7CB4">
      <w:pPr>
        <w:spacing w:after="0" w:line="240" w:lineRule="auto"/>
        <w:rPr>
          <w:rFonts w:ascii="Times New Roman" w:hAnsi="Times New Roman" w:cs="Times New Roman"/>
          <w:b/>
          <w:bCs/>
          <w:sz w:val="24"/>
          <w:szCs w:val="24"/>
        </w:rPr>
      </w:pPr>
    </w:p>
    <w:p w14:paraId="4868A489" w14:textId="630BBCDC"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VERIFICA IDONEITA’ ZONE OSPITANTI</w:t>
      </w:r>
    </w:p>
    <w:p w14:paraId="545939A2" w14:textId="68D4CFD4"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Utilizzo aree di attesa (meeting point)</w:t>
      </w:r>
    </w:p>
    <w:p w14:paraId="4735E616" w14:textId="2748FD33"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Utilizzo aree di ricovero</w:t>
      </w:r>
    </w:p>
    <w:p w14:paraId="3626480C" w14:textId="66B8A26B"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Utilizzo edifici strategici</w:t>
      </w:r>
    </w:p>
    <w:p w14:paraId="543BD7D5" w14:textId="4D769884"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 xml:space="preserve">Utilizzo aree di ammassamento </w:t>
      </w:r>
    </w:p>
    <w:p w14:paraId="59C5D9A4" w14:textId="0684316F"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Utilizzo aree come elisuperfici</w:t>
      </w:r>
    </w:p>
    <w:p w14:paraId="18692E7E" w14:textId="6B84165C" w:rsidR="00FE7CB4" w:rsidRPr="007D5951" w:rsidRDefault="00FE7CB4" w:rsidP="00FE7CB4">
      <w:pPr>
        <w:spacing w:after="0" w:line="240" w:lineRule="auto"/>
        <w:rPr>
          <w:rFonts w:ascii="Times New Roman" w:hAnsi="Times New Roman" w:cs="Times New Roman"/>
          <w:sz w:val="24"/>
          <w:szCs w:val="24"/>
        </w:rPr>
      </w:pPr>
    </w:p>
    <w:p w14:paraId="455AAB4D" w14:textId="25E1CA64"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RICOVERO POPOLAZIONE</w:t>
      </w:r>
    </w:p>
    <w:p w14:paraId="621E3684" w14:textId="4E325233"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fornitura delle strutture di accoglienza di tutte le dotazioni necessarie (fisiche, funzionali, impiantistiche, accessorie)</w:t>
      </w:r>
    </w:p>
    <w:p w14:paraId="7B88406C" w14:textId="2B680116"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gestione delle strutture di accoglienza</w:t>
      </w:r>
    </w:p>
    <w:p w14:paraId="4FFE6FB9" w14:textId="77777777" w:rsidR="00FE7CB4" w:rsidRPr="007D5951" w:rsidRDefault="00FE7CB4" w:rsidP="00FE7CB4">
      <w:pPr>
        <w:spacing w:after="0" w:line="240" w:lineRule="auto"/>
        <w:rPr>
          <w:rFonts w:ascii="Times New Roman" w:hAnsi="Times New Roman" w:cs="Times New Roman"/>
          <w:sz w:val="24"/>
          <w:szCs w:val="24"/>
        </w:rPr>
      </w:pPr>
    </w:p>
    <w:p w14:paraId="740E4C0A" w14:textId="5974D5EF"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SUSSISTENZA ALIMENTARE</w:t>
      </w:r>
    </w:p>
    <w:p w14:paraId="08529C96" w14:textId="00CF1E93"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Quantificazione dei fabbisogni</w:t>
      </w:r>
    </w:p>
    <w:p w14:paraId="24D48B9A" w14:textId="01CC05AD"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Predisposizione degli alimenti</w:t>
      </w:r>
    </w:p>
    <w:p w14:paraId="0B02650A" w14:textId="33644C6B"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Distribuzione degli alimenti</w:t>
      </w:r>
    </w:p>
    <w:p w14:paraId="29D46A1B" w14:textId="77777777" w:rsidR="00FE7CB4" w:rsidRPr="007D5951" w:rsidRDefault="00FE7CB4" w:rsidP="00FE7CB4">
      <w:pPr>
        <w:spacing w:after="0" w:line="240" w:lineRule="auto"/>
        <w:rPr>
          <w:rFonts w:ascii="Times New Roman" w:hAnsi="Times New Roman" w:cs="Times New Roman"/>
          <w:sz w:val="24"/>
          <w:szCs w:val="24"/>
        </w:rPr>
      </w:pPr>
    </w:p>
    <w:p w14:paraId="348179AC" w14:textId="0DCADD8C"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ASSISTENZA ALLA POPOLAZIONE</w:t>
      </w:r>
    </w:p>
    <w:p w14:paraId="3AA1FA7C" w14:textId="192E0D02"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igienico-sanitaria</w:t>
      </w:r>
    </w:p>
    <w:p w14:paraId="16B5C0C6" w14:textId="080CC458"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 xml:space="preserve">Assistenza </w:t>
      </w:r>
      <w:proofErr w:type="gramStart"/>
      <w:r w:rsidRPr="007D5951">
        <w:rPr>
          <w:rFonts w:ascii="Times New Roman" w:hAnsi="Times New Roman" w:cs="Times New Roman"/>
          <w:sz w:val="24"/>
          <w:szCs w:val="24"/>
        </w:rPr>
        <w:t>socio-assistenziale</w:t>
      </w:r>
      <w:proofErr w:type="gramEnd"/>
    </w:p>
    <w:p w14:paraId="6CD51C50" w14:textId="7F9766C9"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ripresa dell’attività scolastica</w:t>
      </w:r>
    </w:p>
    <w:p w14:paraId="6E4F3503" w14:textId="51A7BEC2"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ripresa delle attività ricreative</w:t>
      </w:r>
    </w:p>
    <w:p w14:paraId="2B4E0ABE" w14:textId="16D13F83"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Assistenza nella ripresa delle attività religiose</w:t>
      </w:r>
    </w:p>
    <w:p w14:paraId="747E3391" w14:textId="1E9EB575" w:rsidR="00FE7CB4" w:rsidRPr="007D5951" w:rsidRDefault="00FE7CB4" w:rsidP="00FE7CB4">
      <w:pPr>
        <w:spacing w:after="0" w:line="240" w:lineRule="auto"/>
        <w:rPr>
          <w:rFonts w:ascii="Times New Roman" w:hAnsi="Times New Roman" w:cs="Times New Roman"/>
          <w:sz w:val="24"/>
          <w:szCs w:val="24"/>
        </w:rPr>
      </w:pPr>
    </w:p>
    <w:p w14:paraId="3095874D" w14:textId="41648632" w:rsidR="00FE7CB4" w:rsidRPr="007D5951" w:rsidRDefault="00FE7CB4" w:rsidP="00FE7CB4">
      <w:pPr>
        <w:spacing w:after="0" w:line="240" w:lineRule="auto"/>
        <w:rPr>
          <w:rFonts w:ascii="Times New Roman" w:hAnsi="Times New Roman" w:cs="Times New Roman"/>
          <w:sz w:val="24"/>
          <w:szCs w:val="24"/>
        </w:rPr>
      </w:pPr>
    </w:p>
    <w:p w14:paraId="501E0D87" w14:textId="3EFD0EDB" w:rsidR="004A3A3A" w:rsidRDefault="004A3A3A" w:rsidP="00FE7CB4">
      <w:pPr>
        <w:spacing w:after="0" w:line="240" w:lineRule="auto"/>
        <w:rPr>
          <w:rFonts w:ascii="Times New Roman" w:hAnsi="Times New Roman" w:cs="Times New Roman"/>
          <w:b/>
          <w:bCs/>
          <w:sz w:val="24"/>
          <w:szCs w:val="24"/>
        </w:rPr>
      </w:pPr>
    </w:p>
    <w:p w14:paraId="665ED441" w14:textId="6F0D4DBF" w:rsidR="004A3A3A" w:rsidRDefault="004A3A3A" w:rsidP="00FE7CB4">
      <w:pPr>
        <w:spacing w:after="0" w:line="240" w:lineRule="auto"/>
        <w:rPr>
          <w:rFonts w:ascii="Times New Roman" w:hAnsi="Times New Roman" w:cs="Times New Roman"/>
          <w:b/>
          <w:bCs/>
          <w:sz w:val="24"/>
          <w:szCs w:val="24"/>
        </w:rPr>
      </w:pPr>
      <w:r w:rsidRPr="007D5951">
        <w:rPr>
          <w:rFonts w:ascii="Times New Roman" w:hAnsi="Times New Roman" w:cs="Times New Roman"/>
          <w:noProof/>
        </w:rPr>
        <mc:AlternateContent>
          <mc:Choice Requires="wps">
            <w:drawing>
              <wp:anchor distT="45720" distB="45720" distL="114300" distR="114300" simplePos="0" relativeHeight="251694080" behindDoc="0" locked="0" layoutInCell="1" allowOverlap="1" wp14:anchorId="76D96ECA" wp14:editId="63129D59">
                <wp:simplePos x="0" y="0"/>
                <wp:positionH relativeFrom="margin">
                  <wp:posOffset>0</wp:posOffset>
                </wp:positionH>
                <wp:positionV relativeFrom="margin">
                  <wp:posOffset>150495</wp:posOffset>
                </wp:positionV>
                <wp:extent cx="6048375" cy="266700"/>
                <wp:effectExtent l="0" t="0" r="28575" b="19050"/>
                <wp:wrapSquare wrapText="bothSides"/>
                <wp:docPr id="2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16A701F7" w14:textId="7F98241F" w:rsidR="00FE7CB4" w:rsidRPr="007D5951" w:rsidRDefault="00FE7CB4" w:rsidP="00FE7CB4">
                            <w:pPr>
                              <w:rPr>
                                <w:rFonts w:ascii="Times New Roman" w:hAnsi="Times New Roman" w:cs="Times New Roman"/>
                                <w:sz w:val="24"/>
                                <w:szCs w:val="24"/>
                              </w:rPr>
                            </w:pPr>
                            <w:r w:rsidRPr="007D5951">
                              <w:rPr>
                                <w:rFonts w:ascii="Times New Roman" w:hAnsi="Times New Roman" w:cs="Times New Roman"/>
                                <w:sz w:val="24"/>
                                <w:szCs w:val="24"/>
                              </w:rPr>
                              <w:t xml:space="preserve">FUNZIONE:                 </w:t>
                            </w:r>
                            <w:r w:rsidRPr="007D5951">
                              <w:rPr>
                                <w:rFonts w:ascii="Times New Roman" w:hAnsi="Times New Roman" w:cs="Times New Roman"/>
                                <w:b/>
                                <w:bCs/>
                                <w:sz w:val="24"/>
                                <w:szCs w:val="24"/>
                              </w:rPr>
                              <w:t>N.14             COORDINAMENTO DEI CENTRI OPERATIVI</w:t>
                            </w:r>
                          </w:p>
                          <w:p w14:paraId="20032E22" w14:textId="77777777" w:rsidR="00FE7CB4" w:rsidRDefault="00FE7CB4" w:rsidP="00FE7C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D96ECA" id="_x0000_s1039" type="#_x0000_t202" style="position:absolute;margin-left:0;margin-top:11.85pt;width:476.25pt;height:21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">
                <v:textbox>
                  <w:txbxContent>
                    <w:p w14:paraId="16A701F7" w14:textId="7F98241F" w:rsidR="00FE7CB4" w:rsidRPr="007D5951" w:rsidRDefault="00FE7CB4" w:rsidP="00FE7CB4">
                      <w:pPr>
                        <w:rPr>
                          <w:rFonts w:ascii="Times New Roman" w:hAnsi="Times New Roman" w:cs="Times New Roman"/>
                          <w:sz w:val="24"/>
                          <w:szCs w:val="24"/>
                        </w:rPr>
                      </w:pPr>
                      <w:r w:rsidRPr="007D5951">
                        <w:rPr>
                          <w:rFonts w:ascii="Times New Roman" w:hAnsi="Times New Roman" w:cs="Times New Roman"/>
                          <w:sz w:val="24"/>
                          <w:szCs w:val="24"/>
                        </w:rPr>
                        <w:t xml:space="preserve">FUNZIONE:                 </w:t>
                      </w:r>
                      <w:r w:rsidRPr="007D5951">
                        <w:rPr>
                          <w:rFonts w:ascii="Times New Roman" w:hAnsi="Times New Roman" w:cs="Times New Roman"/>
                          <w:b/>
                          <w:bCs/>
                          <w:sz w:val="24"/>
                          <w:szCs w:val="24"/>
                        </w:rPr>
                        <w:t>N.14             COORDINAMENTO DEI CENTRI OPERATIVI</w:t>
                      </w:r>
                    </w:p>
                    <w:p w14:paraId="20032E22" w14:textId="77777777" w:rsidR="00FE7CB4" w:rsidRDefault="00FE7CB4" w:rsidP="00FE7CB4"/>
                  </w:txbxContent>
                </v:textbox>
                <w10:wrap type="square" anchorx="margin" anchory="margin"/>
              </v:shape>
            </w:pict>
          </mc:Fallback>
        </mc:AlternateContent>
      </w:r>
    </w:p>
    <w:p w14:paraId="7F5C8BF6" w14:textId="72763453" w:rsidR="00FE7CB4" w:rsidRPr="007D5951" w:rsidRDefault="00FE7CB4" w:rsidP="00FE7CB4">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coordinamento e raccordo delle attività espletate dai centri operativi coinvolti nell’evento e nella gestione dell’emergenza.</w:t>
      </w:r>
    </w:p>
    <w:p w14:paraId="6E79DF58" w14:textId="40473FA3"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107B2156" w14:textId="1EA9F1AB" w:rsidR="00FE7CB4" w:rsidRPr="007D5951" w:rsidRDefault="00FE7CB4" w:rsidP="00FE7CB4">
      <w:pPr>
        <w:spacing w:after="0" w:line="240" w:lineRule="auto"/>
        <w:rPr>
          <w:rFonts w:ascii="Times New Roman" w:hAnsi="Times New Roman" w:cs="Times New Roman"/>
          <w:b/>
          <w:bCs/>
          <w:sz w:val="24"/>
          <w:szCs w:val="24"/>
        </w:rPr>
      </w:pPr>
    </w:p>
    <w:p w14:paraId="39B2E9A2" w14:textId="61565171"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COORDINAMENTO CENTRI OPERATIVI</w:t>
      </w:r>
    </w:p>
    <w:p w14:paraId="477F3B49" w14:textId="3C8395D9"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Recepimento delle esigenze</w:t>
      </w:r>
    </w:p>
    <w:p w14:paraId="1F186B38" w14:textId="461F402C"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Organizzazione tavoli di confronto e riunioni</w:t>
      </w:r>
    </w:p>
    <w:p w14:paraId="37EDAB4E" w14:textId="64A1C00A"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Proposte operative</w:t>
      </w:r>
    </w:p>
    <w:p w14:paraId="6C500806" w14:textId="2EE810C7" w:rsidR="00FE7CB4" w:rsidRDefault="00FE7CB4" w:rsidP="00FE7CB4">
      <w:pPr>
        <w:spacing w:after="0" w:line="240" w:lineRule="auto"/>
        <w:rPr>
          <w:rFonts w:ascii="Times New Roman" w:hAnsi="Times New Roman" w:cs="Times New Roman"/>
          <w:sz w:val="24"/>
          <w:szCs w:val="24"/>
        </w:rPr>
      </w:pPr>
    </w:p>
    <w:p w14:paraId="6A46AD78" w14:textId="37ABA758" w:rsidR="004A3A3A" w:rsidRPr="007D5951" w:rsidRDefault="004A3A3A" w:rsidP="00FE7CB4">
      <w:pPr>
        <w:spacing w:after="0" w:line="240" w:lineRule="auto"/>
        <w:rPr>
          <w:rFonts w:ascii="Times New Roman" w:hAnsi="Times New Roman" w:cs="Times New Roman"/>
          <w:sz w:val="24"/>
          <w:szCs w:val="24"/>
        </w:rPr>
      </w:pPr>
    </w:p>
    <w:p w14:paraId="754339CC" w14:textId="4F3FADFD" w:rsidR="00FE7CB4" w:rsidRPr="007D5951" w:rsidRDefault="004A3A3A" w:rsidP="00FE7CB4">
      <w:pPr>
        <w:spacing w:after="0" w:line="240" w:lineRule="auto"/>
        <w:rPr>
          <w:rFonts w:ascii="Times New Roman" w:hAnsi="Times New Roman" w:cs="Times New Roman"/>
          <w:sz w:val="24"/>
          <w:szCs w:val="24"/>
        </w:rPr>
      </w:pPr>
      <w:r w:rsidRPr="007D5951">
        <w:rPr>
          <w:rFonts w:ascii="Times New Roman" w:hAnsi="Times New Roman" w:cs="Times New Roman"/>
          <w:noProof/>
        </w:rPr>
        <mc:AlternateContent>
          <mc:Choice Requires="wps">
            <w:drawing>
              <wp:anchor distT="45720" distB="45720" distL="114300" distR="114300" simplePos="0" relativeHeight="251696128" behindDoc="0" locked="0" layoutInCell="1" allowOverlap="1" wp14:anchorId="435960C8" wp14:editId="3DCB4074">
                <wp:simplePos x="0" y="0"/>
                <wp:positionH relativeFrom="margin">
                  <wp:posOffset>0</wp:posOffset>
                </wp:positionH>
                <wp:positionV relativeFrom="margin">
                  <wp:posOffset>2782570</wp:posOffset>
                </wp:positionV>
                <wp:extent cx="6048375" cy="266700"/>
                <wp:effectExtent l="0" t="0" r="28575" b="19050"/>
                <wp:wrapSquare wrapText="bothSides"/>
                <wp:docPr id="2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66700"/>
                        </a:xfrm>
                        <a:prstGeom prst="rect">
                          <a:avLst/>
                        </a:prstGeom>
                        <a:solidFill>
                          <a:srgbClr val="FFFFFF"/>
                        </a:solidFill>
                        <a:ln w="9525">
                          <a:solidFill>
                            <a:srgbClr val="000000"/>
                          </a:solidFill>
                          <a:miter lim="800000"/>
                          <a:headEnd/>
                          <a:tailEnd/>
                        </a:ln>
                      </wps:spPr>
                      <wps:txbx>
                        <w:txbxContent>
                          <w:p w14:paraId="28E416D6" w14:textId="4ACBA2B2" w:rsidR="00FE7CB4" w:rsidRPr="007D5951" w:rsidRDefault="00FE7CB4" w:rsidP="00FE7CB4">
                            <w:pPr>
                              <w:rPr>
                                <w:rFonts w:ascii="Times New Roman" w:hAnsi="Times New Roman" w:cs="Times New Roman"/>
                                <w:sz w:val="24"/>
                                <w:szCs w:val="24"/>
                              </w:rPr>
                            </w:pPr>
                            <w:r w:rsidRPr="007D5951">
                              <w:rPr>
                                <w:rFonts w:ascii="Times New Roman" w:hAnsi="Times New Roman" w:cs="Times New Roman"/>
                                <w:sz w:val="24"/>
                                <w:szCs w:val="24"/>
                              </w:rPr>
                              <w:t xml:space="preserve">FUNZIONE:                 </w:t>
                            </w:r>
                            <w:r w:rsidRPr="007D5951">
                              <w:rPr>
                                <w:rFonts w:ascii="Times New Roman" w:hAnsi="Times New Roman" w:cs="Times New Roman"/>
                                <w:b/>
                                <w:bCs/>
                                <w:sz w:val="24"/>
                                <w:szCs w:val="24"/>
                              </w:rPr>
                              <w:t>N.15            AMMINISTRATIVA</w:t>
                            </w:r>
                          </w:p>
                          <w:p w14:paraId="514CCB02" w14:textId="77777777" w:rsidR="00FE7CB4" w:rsidRDefault="00FE7CB4" w:rsidP="00FE7C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5960C8" id="_x0000_s1040" type="#_x0000_t202" style="position:absolute;margin-left:0;margin-top:219.1pt;width:476.25pt;height:21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">
                <v:textbox>
                  <w:txbxContent>
                    <w:p w14:paraId="28E416D6" w14:textId="4ACBA2B2" w:rsidR="00FE7CB4" w:rsidRPr="007D5951" w:rsidRDefault="00FE7CB4" w:rsidP="00FE7CB4">
                      <w:pPr>
                        <w:rPr>
                          <w:rFonts w:ascii="Times New Roman" w:hAnsi="Times New Roman" w:cs="Times New Roman"/>
                          <w:sz w:val="24"/>
                          <w:szCs w:val="24"/>
                        </w:rPr>
                      </w:pPr>
                      <w:r w:rsidRPr="007D5951">
                        <w:rPr>
                          <w:rFonts w:ascii="Times New Roman" w:hAnsi="Times New Roman" w:cs="Times New Roman"/>
                          <w:sz w:val="24"/>
                          <w:szCs w:val="24"/>
                        </w:rPr>
                        <w:t xml:space="preserve">FUNZIONE:                 </w:t>
                      </w:r>
                      <w:r w:rsidRPr="007D5951">
                        <w:rPr>
                          <w:rFonts w:ascii="Times New Roman" w:hAnsi="Times New Roman" w:cs="Times New Roman"/>
                          <w:b/>
                          <w:bCs/>
                          <w:sz w:val="24"/>
                          <w:szCs w:val="24"/>
                        </w:rPr>
                        <w:t>N.15            AMMINISTRATIVA</w:t>
                      </w:r>
                    </w:p>
                    <w:p w14:paraId="514CCB02" w14:textId="77777777" w:rsidR="00FE7CB4" w:rsidRDefault="00FE7CB4" w:rsidP="00FE7CB4"/>
                  </w:txbxContent>
                </v:textbox>
                <w10:wrap type="square" anchorx="margin" anchory="margin"/>
              </v:shape>
            </w:pict>
          </mc:Fallback>
        </mc:AlternateContent>
      </w:r>
    </w:p>
    <w:p w14:paraId="064D8456" w14:textId="77777777" w:rsidR="004A3A3A" w:rsidRDefault="004A3A3A" w:rsidP="00FE7CB4">
      <w:pPr>
        <w:spacing w:after="0" w:line="240" w:lineRule="auto"/>
        <w:rPr>
          <w:rFonts w:ascii="Times New Roman" w:hAnsi="Times New Roman" w:cs="Times New Roman"/>
          <w:b/>
          <w:bCs/>
          <w:sz w:val="24"/>
          <w:szCs w:val="24"/>
        </w:rPr>
      </w:pPr>
    </w:p>
    <w:p w14:paraId="29E32BEB" w14:textId="5C2B5AF6" w:rsidR="00FE7CB4" w:rsidRPr="007D5951" w:rsidRDefault="00FE7CB4" w:rsidP="00FE7CB4">
      <w:pPr>
        <w:spacing w:after="0" w:line="240" w:lineRule="auto"/>
        <w:rPr>
          <w:rFonts w:ascii="Times New Roman" w:hAnsi="Times New Roman" w:cs="Times New Roman"/>
          <w:sz w:val="24"/>
          <w:szCs w:val="24"/>
        </w:rPr>
      </w:pPr>
      <w:r w:rsidRPr="007D5951">
        <w:rPr>
          <w:rFonts w:ascii="Times New Roman" w:hAnsi="Times New Roman" w:cs="Times New Roman"/>
          <w:b/>
          <w:bCs/>
          <w:sz w:val="24"/>
          <w:szCs w:val="24"/>
        </w:rPr>
        <w:t xml:space="preserve">Obiettivo: </w:t>
      </w:r>
      <w:r w:rsidRPr="007D5951">
        <w:rPr>
          <w:rFonts w:ascii="Times New Roman" w:hAnsi="Times New Roman" w:cs="Times New Roman"/>
          <w:sz w:val="24"/>
          <w:szCs w:val="24"/>
        </w:rPr>
        <w:t>coordinamento delle attività amministrative, contabili e finanziarie necessarie per la gestione dell’emergenza.</w:t>
      </w:r>
    </w:p>
    <w:p w14:paraId="11FF45D8" w14:textId="08B21C84"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Azioni ed attività:</w:t>
      </w:r>
    </w:p>
    <w:p w14:paraId="33FCBB83" w14:textId="3B3D220F" w:rsidR="00FE7CB4" w:rsidRPr="007D5951" w:rsidRDefault="00FE7CB4" w:rsidP="00FE7CB4">
      <w:pPr>
        <w:spacing w:after="0" w:line="240" w:lineRule="auto"/>
        <w:rPr>
          <w:rFonts w:ascii="Times New Roman" w:hAnsi="Times New Roman" w:cs="Times New Roman"/>
          <w:b/>
          <w:bCs/>
          <w:sz w:val="24"/>
          <w:szCs w:val="24"/>
        </w:rPr>
      </w:pPr>
    </w:p>
    <w:p w14:paraId="319912F1" w14:textId="47F81377"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GESTIONE ATTI E PROCEDIMENTI AMMINISTRATIVI</w:t>
      </w:r>
    </w:p>
    <w:p w14:paraId="130F933A" w14:textId="77731FDB"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Gestione delibere/</w:t>
      </w:r>
      <w:proofErr w:type="spellStart"/>
      <w:r w:rsidRPr="007D5951">
        <w:rPr>
          <w:rFonts w:ascii="Times New Roman" w:hAnsi="Times New Roman" w:cs="Times New Roman"/>
          <w:sz w:val="24"/>
          <w:szCs w:val="24"/>
        </w:rPr>
        <w:t>determine</w:t>
      </w:r>
      <w:proofErr w:type="spellEnd"/>
    </w:p>
    <w:p w14:paraId="169A11EB" w14:textId="55525B11"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Gestione contratti, convenzioni, consulenze</w:t>
      </w:r>
    </w:p>
    <w:p w14:paraId="537C904A" w14:textId="5AD58935"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Gestione del personale</w:t>
      </w:r>
    </w:p>
    <w:p w14:paraId="4CFDA42C" w14:textId="72C8C67E"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Gestione del protocollo</w:t>
      </w:r>
    </w:p>
    <w:p w14:paraId="72252409" w14:textId="15E459B2" w:rsidR="00FE7CB4" w:rsidRPr="007D5951" w:rsidRDefault="00FE7CB4" w:rsidP="00FE7CB4">
      <w:pPr>
        <w:spacing w:after="0" w:line="240" w:lineRule="auto"/>
        <w:rPr>
          <w:rFonts w:ascii="Times New Roman" w:hAnsi="Times New Roman" w:cs="Times New Roman"/>
          <w:b/>
          <w:bCs/>
          <w:sz w:val="24"/>
          <w:szCs w:val="24"/>
        </w:rPr>
      </w:pPr>
    </w:p>
    <w:p w14:paraId="7451AED8" w14:textId="541F1867" w:rsidR="00FE7CB4" w:rsidRPr="007D5951" w:rsidRDefault="00FE7CB4" w:rsidP="00FE7CB4">
      <w:pPr>
        <w:spacing w:after="0" w:line="240" w:lineRule="auto"/>
        <w:rPr>
          <w:rFonts w:ascii="Times New Roman" w:hAnsi="Times New Roman" w:cs="Times New Roman"/>
          <w:b/>
          <w:bCs/>
          <w:sz w:val="24"/>
          <w:szCs w:val="24"/>
        </w:rPr>
      </w:pPr>
      <w:r w:rsidRPr="007D5951">
        <w:rPr>
          <w:rFonts w:ascii="Times New Roman" w:hAnsi="Times New Roman" w:cs="Times New Roman"/>
          <w:b/>
          <w:bCs/>
          <w:sz w:val="24"/>
          <w:szCs w:val="24"/>
        </w:rPr>
        <w:t>CONTROLLO E GESTIONE DELLA SPESA</w:t>
      </w:r>
    </w:p>
    <w:p w14:paraId="48A0ADAA" w14:textId="6EF5936C"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Saldi di gestione</w:t>
      </w:r>
    </w:p>
    <w:p w14:paraId="5E257CBC" w14:textId="7D9323C4"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Individuazione della disponibilità finanziaria (ordinaria e speciale)</w:t>
      </w:r>
    </w:p>
    <w:p w14:paraId="10D016C9" w14:textId="6513F182"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Previsione di spesa</w:t>
      </w:r>
    </w:p>
    <w:p w14:paraId="4924FB77" w14:textId="573FF001"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Impegno di spesa</w:t>
      </w:r>
    </w:p>
    <w:p w14:paraId="4AE72D5B" w14:textId="1684CA18"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Ordinativi</w:t>
      </w:r>
    </w:p>
    <w:p w14:paraId="53DFBD78" w14:textId="1229F813"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Consuntivi e rendicontazione</w:t>
      </w:r>
    </w:p>
    <w:p w14:paraId="6F1EBED3" w14:textId="20E32518" w:rsidR="00FE7CB4" w:rsidRPr="007D5951" w:rsidRDefault="00FE7CB4" w:rsidP="00FE7CB4">
      <w:pPr>
        <w:pStyle w:val="Paragrafoelenco"/>
        <w:numPr>
          <w:ilvl w:val="0"/>
          <w:numId w:val="4"/>
        </w:numPr>
        <w:spacing w:after="0" w:line="240" w:lineRule="auto"/>
        <w:rPr>
          <w:rFonts w:ascii="Times New Roman" w:hAnsi="Times New Roman" w:cs="Times New Roman"/>
          <w:sz w:val="24"/>
          <w:szCs w:val="24"/>
        </w:rPr>
      </w:pPr>
      <w:r w:rsidRPr="007D5951">
        <w:rPr>
          <w:rFonts w:ascii="Times New Roman" w:hAnsi="Times New Roman" w:cs="Times New Roman"/>
          <w:sz w:val="24"/>
          <w:szCs w:val="24"/>
        </w:rPr>
        <w:t>Liquidazione della spesa</w:t>
      </w:r>
    </w:p>
    <w:p w14:paraId="6419FA88" w14:textId="0B9CF4C0" w:rsidR="00FE7CB4" w:rsidRPr="007D5951" w:rsidRDefault="00FE7CB4" w:rsidP="00FE7CB4">
      <w:pPr>
        <w:spacing w:after="0" w:line="240" w:lineRule="auto"/>
        <w:rPr>
          <w:rFonts w:ascii="Times New Roman" w:hAnsi="Times New Roman" w:cs="Times New Roman"/>
          <w:sz w:val="24"/>
          <w:szCs w:val="24"/>
        </w:rPr>
      </w:pPr>
    </w:p>
    <w:p w14:paraId="358AE5E4" w14:textId="3B0AE723" w:rsidR="00FE7CB4" w:rsidRPr="007D5951" w:rsidRDefault="00FE7CB4" w:rsidP="00FE7CB4">
      <w:pPr>
        <w:spacing w:after="0" w:line="240" w:lineRule="auto"/>
        <w:rPr>
          <w:rFonts w:ascii="Times New Roman" w:hAnsi="Times New Roman" w:cs="Times New Roman"/>
          <w:sz w:val="24"/>
          <w:szCs w:val="24"/>
        </w:rPr>
      </w:pPr>
    </w:p>
    <w:p w14:paraId="628AB9FA" w14:textId="77777777" w:rsidR="00FE7CB4" w:rsidRPr="007D5951" w:rsidRDefault="00FE7CB4" w:rsidP="00FE7CB4">
      <w:pPr>
        <w:spacing w:after="0" w:line="240" w:lineRule="auto"/>
        <w:rPr>
          <w:rFonts w:ascii="Times New Roman" w:hAnsi="Times New Roman" w:cs="Times New Roman"/>
          <w:sz w:val="24"/>
          <w:szCs w:val="24"/>
        </w:rPr>
      </w:pPr>
    </w:p>
    <w:p w14:paraId="47E3F280" w14:textId="77777777" w:rsidR="00FE7CB4" w:rsidRPr="007D5951" w:rsidRDefault="00FE7CB4" w:rsidP="00FE7CB4">
      <w:pPr>
        <w:spacing w:after="0" w:line="240" w:lineRule="auto"/>
        <w:rPr>
          <w:rFonts w:ascii="Times New Roman" w:hAnsi="Times New Roman" w:cs="Times New Roman"/>
          <w:sz w:val="24"/>
          <w:szCs w:val="24"/>
        </w:rPr>
      </w:pPr>
    </w:p>
    <w:p w14:paraId="0324E789" w14:textId="77777777" w:rsidR="00FE7CB4" w:rsidRPr="007D5951" w:rsidRDefault="00FE7CB4" w:rsidP="00FE7CB4">
      <w:pPr>
        <w:spacing w:after="0" w:line="240" w:lineRule="auto"/>
        <w:rPr>
          <w:rFonts w:ascii="Times New Roman" w:hAnsi="Times New Roman" w:cs="Times New Roman"/>
          <w:sz w:val="24"/>
          <w:szCs w:val="24"/>
        </w:rPr>
      </w:pPr>
    </w:p>
    <w:p w14:paraId="760CFDEF" w14:textId="77777777" w:rsidR="00FE7CB4" w:rsidRPr="007D5951" w:rsidRDefault="00FE7CB4" w:rsidP="00FE7CB4">
      <w:pPr>
        <w:spacing w:after="0" w:line="240" w:lineRule="auto"/>
        <w:rPr>
          <w:rFonts w:ascii="Times New Roman" w:hAnsi="Times New Roman" w:cs="Times New Roman"/>
          <w:sz w:val="24"/>
          <w:szCs w:val="24"/>
        </w:rPr>
      </w:pPr>
    </w:p>
    <w:p w14:paraId="457AC853" w14:textId="77777777" w:rsidR="00FE7CB4" w:rsidRPr="007D5951" w:rsidRDefault="00FE7CB4" w:rsidP="00FE7CB4">
      <w:pPr>
        <w:spacing w:after="0" w:line="240" w:lineRule="auto"/>
        <w:rPr>
          <w:rFonts w:ascii="Times New Roman" w:hAnsi="Times New Roman" w:cs="Times New Roman"/>
          <w:sz w:val="24"/>
          <w:szCs w:val="24"/>
        </w:rPr>
      </w:pPr>
    </w:p>
    <w:p w14:paraId="21CB51FA" w14:textId="77777777" w:rsidR="00FE7CB4" w:rsidRPr="007D5951" w:rsidRDefault="00FE7CB4" w:rsidP="00FE7CB4">
      <w:pPr>
        <w:spacing w:after="0" w:line="240" w:lineRule="auto"/>
        <w:rPr>
          <w:rFonts w:ascii="Times New Roman" w:hAnsi="Times New Roman" w:cs="Times New Roman"/>
          <w:sz w:val="24"/>
          <w:szCs w:val="24"/>
        </w:rPr>
      </w:pPr>
    </w:p>
    <w:p w14:paraId="064F92FC" w14:textId="77777777" w:rsidR="00FE7CB4" w:rsidRPr="007D5951" w:rsidRDefault="00FE7CB4" w:rsidP="00FE7CB4">
      <w:pPr>
        <w:spacing w:after="0" w:line="240" w:lineRule="auto"/>
        <w:rPr>
          <w:rFonts w:ascii="Times New Roman" w:hAnsi="Times New Roman" w:cs="Times New Roman"/>
          <w:sz w:val="24"/>
          <w:szCs w:val="24"/>
        </w:rPr>
      </w:pPr>
    </w:p>
    <w:p w14:paraId="04814DFE" w14:textId="4CF2192B" w:rsidR="00FE7CB4" w:rsidRPr="007D5951" w:rsidRDefault="00FE7CB4" w:rsidP="00FE7CB4">
      <w:pPr>
        <w:spacing w:after="0" w:line="240" w:lineRule="auto"/>
        <w:rPr>
          <w:rFonts w:ascii="Times New Roman" w:hAnsi="Times New Roman" w:cs="Times New Roman"/>
          <w:sz w:val="24"/>
          <w:szCs w:val="24"/>
        </w:rPr>
      </w:pPr>
    </w:p>
    <w:sectPr w:rsidR="00FE7CB4" w:rsidRPr="007D595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6E5B"/>
    <w:multiLevelType w:val="hybridMultilevel"/>
    <w:tmpl w:val="2FF08DDA"/>
    <w:lvl w:ilvl="0" w:tplc="FF286C2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373F5A"/>
    <w:multiLevelType w:val="hybridMultilevel"/>
    <w:tmpl w:val="5F0CD1C6"/>
    <w:lvl w:ilvl="0" w:tplc="041000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CE62AA"/>
    <w:multiLevelType w:val="hybridMultilevel"/>
    <w:tmpl w:val="B1E888D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D76AF4"/>
    <w:multiLevelType w:val="hybridMultilevel"/>
    <w:tmpl w:val="AC04C85E"/>
    <w:lvl w:ilvl="0" w:tplc="2FE24FC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A1A3C22"/>
    <w:multiLevelType w:val="hybridMultilevel"/>
    <w:tmpl w:val="6E9A8064"/>
    <w:lvl w:ilvl="0" w:tplc="FF286C2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0A6"/>
    <w:rsid w:val="001862AF"/>
    <w:rsid w:val="00481B25"/>
    <w:rsid w:val="004850A6"/>
    <w:rsid w:val="004A3A3A"/>
    <w:rsid w:val="004F4B8D"/>
    <w:rsid w:val="00781131"/>
    <w:rsid w:val="007D5951"/>
    <w:rsid w:val="00A75579"/>
    <w:rsid w:val="00D3182E"/>
    <w:rsid w:val="00E1639B"/>
    <w:rsid w:val="00FE7C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BD6BC"/>
  <w15:chartTrackingRefBased/>
  <w15:docId w15:val="{C5D51C7E-3F38-489C-8D81-5617C7C55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850A6"/>
    <w:pPr>
      <w:ind w:left="720"/>
      <w:contextualSpacing/>
    </w:pPr>
  </w:style>
  <w:style w:type="paragraph" w:styleId="Testofumetto">
    <w:name w:val="Balloon Text"/>
    <w:basedOn w:val="Normale"/>
    <w:link w:val="TestofumettoCarattere"/>
    <w:uiPriority w:val="99"/>
    <w:semiHidden/>
    <w:unhideWhenUsed/>
    <w:rsid w:val="004850A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850A6"/>
    <w:rPr>
      <w:rFonts w:ascii="Segoe UI" w:hAnsi="Segoe UI" w:cs="Segoe UI"/>
      <w:sz w:val="18"/>
      <w:szCs w:val="18"/>
    </w:rPr>
  </w:style>
  <w:style w:type="table" w:styleId="Grigliatab4">
    <w:name w:val="Grid Table 4"/>
    <w:basedOn w:val="Tabellanormale"/>
    <w:uiPriority w:val="49"/>
    <w:rsid w:val="00D3182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BDC2C-9846-4975-A271-65A5FC5D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2190</Words>
  <Characters>12485</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Saporiti</dc:creator>
  <cp:keywords/>
  <dc:description/>
  <cp:lastModifiedBy>Giulia Saporiti</cp:lastModifiedBy>
  <cp:revision>4</cp:revision>
  <dcterms:created xsi:type="dcterms:W3CDTF">2021-05-04T10:19:00Z</dcterms:created>
  <dcterms:modified xsi:type="dcterms:W3CDTF">2021-05-07T14:03:00Z</dcterms:modified>
</cp:coreProperties>
</file>